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98" w:rsidRDefault="00486598" w:rsidP="00615222">
      <w:pPr>
        <w:ind w:right="1133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noProof/>
          <w:sz w:val="18"/>
          <w:szCs w:val="18"/>
          <w:lang w:eastAsia="ru-RU"/>
        </w:rPr>
        <w:drawing>
          <wp:inline distT="0" distB="0" distL="0" distR="0">
            <wp:extent cx="6119495" cy="8414306"/>
            <wp:effectExtent l="0" t="0" r="0" b="6350"/>
            <wp:docPr id="1" name="Рисунок 1" descr="C:\Users\Дом Творчества\Desktop\скан титульных\Твори доб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Твори доб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598" w:rsidRDefault="00486598" w:rsidP="00615222">
      <w:pPr>
        <w:ind w:right="1133"/>
        <w:rPr>
          <w:rFonts w:ascii="Book Antiqua" w:hAnsi="Book Antiqua" w:cs="Times New Roman"/>
          <w:sz w:val="18"/>
          <w:szCs w:val="18"/>
        </w:rPr>
      </w:pPr>
    </w:p>
    <w:p w:rsidR="00486598" w:rsidRDefault="00486598" w:rsidP="00615222">
      <w:pPr>
        <w:ind w:right="1133"/>
        <w:rPr>
          <w:rFonts w:ascii="Book Antiqua" w:hAnsi="Book Antiqua" w:cs="Times New Roman"/>
          <w:sz w:val="18"/>
          <w:szCs w:val="18"/>
        </w:rPr>
      </w:pPr>
    </w:p>
    <w:p w:rsidR="00486598" w:rsidRDefault="00486598" w:rsidP="00615222">
      <w:pPr>
        <w:ind w:right="1133"/>
        <w:rPr>
          <w:rFonts w:ascii="Book Antiqua" w:hAnsi="Book Antiqua" w:cs="Times New Roman"/>
          <w:sz w:val="18"/>
          <w:szCs w:val="18"/>
        </w:rPr>
      </w:pPr>
    </w:p>
    <w:p w:rsidR="00915BD8" w:rsidRPr="0014390A" w:rsidRDefault="00615222" w:rsidP="00615222">
      <w:pPr>
        <w:ind w:right="1133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sz w:val="18"/>
          <w:szCs w:val="18"/>
        </w:rPr>
        <w:lastRenderedPageBreak/>
        <w:t xml:space="preserve">     </w:t>
      </w:r>
      <w:r w:rsidR="00915BD8">
        <w:rPr>
          <w:rFonts w:ascii="Book Antiqua" w:hAnsi="Book Antiqua" w:cs="Times New Roman"/>
          <w:sz w:val="18"/>
          <w:szCs w:val="18"/>
        </w:rPr>
        <w:t xml:space="preserve">    </w:t>
      </w:r>
      <w:r w:rsidR="00915BD8" w:rsidRPr="0014390A">
        <w:rPr>
          <w:rFonts w:ascii="Book Antiqua" w:hAnsi="Book Antiqua" w:cs="Times New Roman"/>
          <w:sz w:val="18"/>
          <w:szCs w:val="18"/>
        </w:rPr>
        <w:t>МУНИЦИПАЛЬНОЕ БЮДЖЕТНОЕ УЧРЕЖДЕНИЕ  ДОПОЛНИТЕЛЬНОГО ОБРАЗОВАНИЯ</w:t>
      </w:r>
    </w:p>
    <w:p w:rsidR="00915BD8" w:rsidRPr="0014390A" w:rsidRDefault="00615222" w:rsidP="00915BD8">
      <w:pPr>
        <w:ind w:right="991"/>
        <w:jc w:val="center"/>
        <w:rPr>
          <w:rFonts w:ascii="Book Antiqua" w:hAnsi="Book Antiqua" w:cstheme="minorHAnsi"/>
          <w:b/>
        </w:rPr>
      </w:pPr>
      <w:r>
        <w:rPr>
          <w:rFonts w:ascii="Book Antiqua" w:hAnsi="Book Antiqua" w:cstheme="minorHAnsi"/>
          <w:b/>
        </w:rPr>
        <w:t xml:space="preserve">   </w:t>
      </w:r>
      <w:r w:rsidR="00915BD8">
        <w:rPr>
          <w:rFonts w:ascii="Book Antiqua" w:hAnsi="Book Antiqua" w:cstheme="minorHAnsi"/>
          <w:b/>
        </w:rPr>
        <w:t xml:space="preserve">    </w:t>
      </w:r>
      <w:r>
        <w:rPr>
          <w:rFonts w:ascii="Book Antiqua" w:hAnsi="Book Antiqua" w:cstheme="minorHAnsi"/>
          <w:b/>
        </w:rPr>
        <w:t>ДОМ ДЕТСКОГО ТВОРЧЕСТВА</w:t>
      </w:r>
    </w:p>
    <w:p w:rsidR="00915BD8" w:rsidRPr="0014390A" w:rsidRDefault="00915BD8" w:rsidP="00915BD8">
      <w:pPr>
        <w:ind w:right="991"/>
        <w:jc w:val="center"/>
        <w:rPr>
          <w:rFonts w:ascii="Book Antiqua" w:hAnsi="Book Antiqua" w:cs="Times New Roman"/>
          <w:b/>
        </w:rPr>
      </w:pPr>
    </w:p>
    <w:p w:rsidR="00915BD8" w:rsidRPr="0055100D" w:rsidRDefault="00915BD8" w:rsidP="00915BD8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:rsidR="00915BD8" w:rsidRPr="0055100D" w:rsidRDefault="00915BD8" w:rsidP="00915BD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Руководитель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</w:p>
    <w:p w:rsidR="00915BD8" w:rsidRDefault="00915BD8" w:rsidP="00915BD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МБУ ДО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города  Избербаш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</w:p>
    <w:p w:rsidR="00915BD8" w:rsidRPr="0055100D" w:rsidRDefault="00915BD8" w:rsidP="00915BD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«_______»</w:t>
      </w:r>
    </w:p>
    <w:p w:rsidR="00915BD8" w:rsidRDefault="00915BD8" w:rsidP="00915BD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о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т «___» __________ 20____года.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Рамазанова З.М.</w:t>
      </w:r>
    </w:p>
    <w:p w:rsidR="00915BD8" w:rsidRPr="0055100D" w:rsidRDefault="00915BD8" w:rsidP="00915BD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915BD8" w:rsidRPr="003344F3" w:rsidRDefault="00915BD8" w:rsidP="00915BD8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3344F3">
        <w:rPr>
          <w:rFonts w:ascii="Times New Roman" w:eastAsia="Times New Roman" w:hAnsi="Times New Roman"/>
          <w:color w:val="7F7F7F"/>
          <w:sz w:val="20"/>
          <w:szCs w:val="20"/>
          <w:lang w:eastAsia="ru-RU"/>
        </w:rPr>
        <w:t>печать</w:t>
      </w:r>
    </w:p>
    <w:p w:rsidR="00915BD8" w:rsidRPr="0055100D" w:rsidRDefault="00915BD8" w:rsidP="00915BD8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  <w:r w:rsidRPr="0055100D"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 w:rsidRPr="0055100D">
        <w:rPr>
          <w:rFonts w:ascii="Book Antiqua" w:eastAsia="Times New Roman" w:hAnsi="Book Antiqua"/>
          <w:sz w:val="20"/>
          <w:szCs w:val="20"/>
          <w:lang w:eastAsia="ru-RU"/>
        </w:rPr>
        <w:t>П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 xml:space="preserve">риказ № ____ </w:t>
      </w:r>
    </w:p>
    <w:p w:rsidR="00915BD8" w:rsidRPr="0055100D" w:rsidRDefault="00915BD8" w:rsidP="00915BD8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>от «____» ________ 20___ года</w:t>
      </w:r>
    </w:p>
    <w:p w:rsidR="00D343EE" w:rsidRPr="0014390A" w:rsidRDefault="00D343EE" w:rsidP="00D343EE">
      <w:pPr>
        <w:spacing w:after="0" w:line="240" w:lineRule="auto"/>
        <w:ind w:left="142" w:hanging="142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D343EE" w:rsidRPr="0014390A" w:rsidRDefault="00D343EE" w:rsidP="00D343EE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D343EE" w:rsidRPr="0014390A" w:rsidRDefault="00D343EE" w:rsidP="00D343EE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:rsidR="00D343EE" w:rsidRPr="0014390A" w:rsidRDefault="00D343EE" w:rsidP="00D343EE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:rsidR="00D343EE" w:rsidRPr="0014390A" w:rsidRDefault="00915BD8" w:rsidP="00915BD8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="00615222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D343E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ДОПОЛНИТЕЛЬНАЯ</w:t>
      </w:r>
      <w:r w:rsidR="00D343E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="00D343E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ОБЩЕРАЗВИВАЮЩАЯ </w:t>
      </w:r>
      <w:r w:rsidR="00D343EE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D343E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ПРОГРАММА</w:t>
      </w:r>
    </w:p>
    <w:p w:rsidR="00D343EE" w:rsidRPr="0014390A" w:rsidRDefault="00D343EE" w:rsidP="00D343EE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:rsidR="00D343EE" w:rsidRDefault="00D343EE" w:rsidP="00D343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                </w:t>
      </w:r>
      <w:r w:rsidR="00A0688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915BD8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</w:t>
      </w:r>
      <w:r w:rsidR="003C1359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 w:rsidR="003C1359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Твори добро</w:t>
      </w:r>
      <w:r w:rsidRPr="0014390A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:rsidR="00915BD8" w:rsidRPr="0014390A" w:rsidRDefault="00915BD8" w:rsidP="00D343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</w:pPr>
    </w:p>
    <w:p w:rsidR="00915BD8" w:rsidRPr="00A6197E" w:rsidRDefault="00915BD8" w:rsidP="00915B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социально-</w:t>
      </w:r>
      <w:r w:rsidR="003C135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гуманитарная</w:t>
      </w:r>
    </w:p>
    <w:p w:rsidR="00915BD8" w:rsidRPr="00A6197E" w:rsidRDefault="00915BD8" w:rsidP="00915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базовый</w:t>
      </w:r>
    </w:p>
    <w:p w:rsidR="00915BD8" w:rsidRPr="00A6197E" w:rsidRDefault="00915BD8" w:rsidP="00915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C1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915BD8" w:rsidRDefault="00915BD8" w:rsidP="00915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долгосрочный </w:t>
      </w:r>
    </w:p>
    <w:p w:rsidR="00915BD8" w:rsidRPr="00A6197E" w:rsidRDefault="00915BD8" w:rsidP="00915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универсальный образовательный маршрут</w:t>
      </w:r>
    </w:p>
    <w:p w:rsidR="00915BD8" w:rsidRPr="00553C63" w:rsidRDefault="00915BD8" w:rsidP="00915BD8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:rsidR="00915BD8" w:rsidRPr="00553C63" w:rsidRDefault="00915BD8" w:rsidP="00915BD8">
      <w:pPr>
        <w:spacing w:after="0" w:line="240" w:lineRule="auto"/>
        <w:ind w:left="280"/>
        <w:rPr>
          <w:rFonts w:ascii="Book Antiqua" w:hAnsi="Book Antiqua" w:cs="Times New Roman"/>
          <w:sz w:val="28"/>
          <w:szCs w:val="28"/>
        </w:rPr>
      </w:pPr>
    </w:p>
    <w:p w:rsidR="00915BD8" w:rsidRPr="00553C63" w:rsidRDefault="00915BD8" w:rsidP="00915BD8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915BD8" w:rsidRPr="00553C63" w:rsidRDefault="00915BD8" w:rsidP="00915BD8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915BD8" w:rsidRPr="00A6197E" w:rsidRDefault="00915BD8" w:rsidP="00915BD8">
      <w:pPr>
        <w:tabs>
          <w:tab w:val="left" w:pos="1703"/>
        </w:tabs>
        <w:ind w:right="99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5BD8" w:rsidRDefault="00915BD8" w:rsidP="00915BD8">
      <w:pPr>
        <w:spacing w:after="0" w:line="240" w:lineRule="auto"/>
        <w:ind w:left="2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Автор-составитель: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3C1359" w:rsidRDefault="00915BD8" w:rsidP="003C1359">
      <w:pPr>
        <w:spacing w:after="0" w:line="240" w:lineRule="auto"/>
        <w:ind w:left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3C1359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="003C1359">
        <w:rPr>
          <w:rFonts w:ascii="Times New Roman" w:hAnsi="Times New Roman" w:cs="Times New Roman"/>
          <w:sz w:val="28"/>
          <w:szCs w:val="28"/>
        </w:rPr>
        <w:t>Самера</w:t>
      </w:r>
      <w:proofErr w:type="spellEnd"/>
      <w:r w:rsidR="003C1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359"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 w:rsidRPr="00A619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15BD8" w:rsidRPr="0014390A" w:rsidRDefault="00915BD8" w:rsidP="00915BD8">
      <w:pPr>
        <w:spacing w:after="0" w:line="240" w:lineRule="auto"/>
        <w:ind w:left="280"/>
        <w:jc w:val="right"/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343EE" w:rsidRDefault="00D343EE" w:rsidP="00D343EE">
      <w:pPr>
        <w:spacing w:after="0" w:line="240" w:lineRule="auto"/>
        <w:rPr>
          <w:rFonts w:ascii="Book Antiqua" w:eastAsia="Times New Roman" w:hAnsi="Book Antiqua" w:cs="Times New Roman"/>
          <w:bCs/>
          <w:color w:val="000000"/>
          <w:spacing w:val="-10"/>
          <w:sz w:val="24"/>
          <w:szCs w:val="24"/>
          <w:lang w:eastAsia="ru-RU"/>
        </w:rPr>
      </w:pPr>
    </w:p>
    <w:p w:rsidR="00D343EE" w:rsidRDefault="00D343EE" w:rsidP="00D343EE">
      <w:pPr>
        <w:spacing w:after="0" w:line="240" w:lineRule="auto"/>
        <w:rPr>
          <w:rFonts w:ascii="Book Antiqua" w:eastAsia="Times New Roman" w:hAnsi="Book Antiqua" w:cs="Times New Roman"/>
          <w:bCs/>
          <w:color w:val="000000"/>
          <w:spacing w:val="-10"/>
          <w:sz w:val="24"/>
          <w:szCs w:val="24"/>
          <w:lang w:eastAsia="ru-RU"/>
        </w:rPr>
      </w:pPr>
    </w:p>
    <w:p w:rsidR="00D343EE" w:rsidRPr="0014390A" w:rsidRDefault="00D343EE" w:rsidP="00D343E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.</w:t>
      </w:r>
    </w:p>
    <w:p w:rsidR="00D343EE" w:rsidRPr="0014390A" w:rsidRDefault="00D343EE" w:rsidP="00D343EE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31"/>
          <w:szCs w:val="31"/>
          <w:lang w:eastAsia="ru-RU"/>
        </w:rPr>
      </w:pPr>
    </w:p>
    <w:p w:rsidR="00915BD8" w:rsidRDefault="00915BD8" w:rsidP="00915BD8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</w:t>
      </w:r>
    </w:p>
    <w:p w:rsidR="00915BD8" w:rsidRDefault="00915BD8" w:rsidP="00915BD8">
      <w:pPr>
        <w:tabs>
          <w:tab w:val="left" w:pos="1703"/>
        </w:tabs>
        <w:ind w:right="991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</w:t>
      </w:r>
      <w:r w:rsidRPr="00553C63">
        <w:rPr>
          <w:rFonts w:ascii="Book Antiqua" w:hAnsi="Book Antiqua" w:cs="Times New Roman"/>
          <w:sz w:val="28"/>
          <w:szCs w:val="28"/>
        </w:rPr>
        <w:t xml:space="preserve"> г. Избербаш</w:t>
      </w:r>
    </w:p>
    <w:p w:rsidR="003C1359" w:rsidRPr="00553C63" w:rsidRDefault="003C1359" w:rsidP="00915BD8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</w:p>
    <w:p w:rsidR="00D61A80" w:rsidRPr="001A1A58" w:rsidRDefault="00615222" w:rsidP="00915BD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</w:t>
      </w:r>
      <w:r w:rsidR="00915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57079" w:rsidRPr="001A1A58">
        <w:rPr>
          <w:rFonts w:ascii="Times New Roman" w:hAnsi="Times New Roman" w:cs="Times New Roman"/>
          <w:b/>
          <w:sz w:val="36"/>
          <w:szCs w:val="36"/>
        </w:rPr>
        <w:t xml:space="preserve">Раздел 1.  </w:t>
      </w:r>
      <w:r w:rsidR="00D61A80" w:rsidRPr="001A1A58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083563" w:rsidRDefault="00083563" w:rsidP="0068614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7079" w:rsidRPr="00083563" w:rsidRDefault="00083563" w:rsidP="00083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083563">
        <w:rPr>
          <w:rFonts w:ascii="Times New Roman" w:hAnsi="Times New Roman" w:cs="Times New Roman"/>
          <w:b/>
          <w:sz w:val="28"/>
          <w:szCs w:val="28"/>
        </w:rPr>
        <w:t>Направленность и уровень программы:</w:t>
      </w:r>
    </w:p>
    <w:p w:rsidR="00083563" w:rsidRDefault="00083563" w:rsidP="00083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563">
        <w:rPr>
          <w:rFonts w:ascii="Times New Roman" w:hAnsi="Times New Roman" w:cs="Times New Roman"/>
          <w:sz w:val="28"/>
          <w:szCs w:val="28"/>
        </w:rPr>
        <w:t>Социально гражданская направленность. Создание волонтерского отряда.  Пропаганда добровольчества.</w:t>
      </w:r>
    </w:p>
    <w:p w:rsidR="00083563" w:rsidRDefault="00083563" w:rsidP="0008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563" w:rsidRPr="00A10D14" w:rsidRDefault="00083563" w:rsidP="00083563">
      <w:pPr>
        <w:pStyle w:val="a5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6"/>
        </w:rPr>
      </w:pPr>
      <w:r w:rsidRPr="00083563">
        <w:rPr>
          <w:b/>
          <w:sz w:val="28"/>
          <w:szCs w:val="28"/>
        </w:rPr>
        <w:t>1.2.</w:t>
      </w:r>
      <w:r w:rsidRPr="00083563">
        <w:rPr>
          <w:b/>
          <w:color w:val="000000"/>
          <w:sz w:val="28"/>
          <w:szCs w:val="26"/>
        </w:rPr>
        <w:t xml:space="preserve"> </w:t>
      </w:r>
      <w:r>
        <w:rPr>
          <w:b/>
          <w:color w:val="000000"/>
          <w:sz w:val="28"/>
          <w:szCs w:val="26"/>
        </w:rPr>
        <w:t>Актуальность программы</w:t>
      </w:r>
      <w:r w:rsidRPr="00A10D14">
        <w:rPr>
          <w:b/>
          <w:color w:val="000000"/>
          <w:sz w:val="28"/>
          <w:szCs w:val="26"/>
        </w:rPr>
        <w:t>:</w:t>
      </w:r>
    </w:p>
    <w:p w:rsidR="00F36727" w:rsidRDefault="00D61A80" w:rsidP="000835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социального волонтерского объединения «</w:t>
      </w:r>
      <w:r w:rsidR="003C1359">
        <w:rPr>
          <w:rFonts w:ascii="Times New Roman" w:hAnsi="Times New Roman" w:cs="Times New Roman"/>
          <w:sz w:val="28"/>
          <w:szCs w:val="28"/>
        </w:rPr>
        <w:t>Твори Добро</w:t>
      </w:r>
      <w:r>
        <w:rPr>
          <w:rFonts w:ascii="Times New Roman" w:hAnsi="Times New Roman" w:cs="Times New Roman"/>
          <w:sz w:val="28"/>
          <w:szCs w:val="28"/>
        </w:rPr>
        <w:t xml:space="preserve">» рассчитана на подростков среднего и старшего школьного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освоивших одну или несколько программ обучения дополнительного образования и мотивированных на приобретение и развитие коммуникативных, социальных и практических навыков.</w:t>
      </w:r>
    </w:p>
    <w:p w:rsidR="00D61A80" w:rsidRDefault="00D61A80" w:rsidP="000835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Объединение создается на базе Дома детского творчества, средней школы либо любого другого детского учреждения и работает по индивидуальному образовательному маршруту с приоритетным направлением по развитию добровольческой (волонтерской) деятельности. </w:t>
      </w:r>
    </w:p>
    <w:p w:rsidR="00A10D14" w:rsidRDefault="00A10D14" w:rsidP="00A10D1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6727" w:rsidRDefault="00AC2AEA" w:rsidP="00F36727">
      <w:pPr>
        <w:pStyle w:val="a5"/>
        <w:spacing w:before="168" w:beforeAutospacing="0" w:after="168" w:afterAutospacing="0" w:line="330" w:lineRule="atLeast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Актуальность</w:t>
      </w:r>
      <w:r w:rsidR="00A10D14" w:rsidRPr="00A10D14">
        <w:rPr>
          <w:color w:val="000000"/>
          <w:sz w:val="28"/>
          <w:szCs w:val="26"/>
        </w:rPr>
        <w:t xml:space="preserve"> заключается в том, что предлагаемые занятия создадут благоприятные условия для социализации детей, будут формировать коммуникативную культуру, способствовать воспитанию таких душевных качеств, как дружелюбие, общительность, толерантность, готовность помочь в различных жизненных ситуациях. </w:t>
      </w:r>
    </w:p>
    <w:p w:rsidR="00A10D14" w:rsidRDefault="00A10D14" w:rsidP="00F36727">
      <w:pPr>
        <w:pStyle w:val="a5"/>
        <w:spacing w:before="168" w:beforeAutospacing="0" w:after="168" w:afterAutospacing="0" w:line="330" w:lineRule="atLeast"/>
        <w:jc w:val="both"/>
        <w:rPr>
          <w:color w:val="000000"/>
          <w:sz w:val="28"/>
          <w:szCs w:val="26"/>
        </w:rPr>
      </w:pPr>
      <w:r w:rsidRPr="00A10D14">
        <w:rPr>
          <w:color w:val="000000"/>
          <w:sz w:val="28"/>
          <w:szCs w:val="26"/>
        </w:rPr>
        <w:t xml:space="preserve">Данная программа включает специальные занятия, посвященные формированию мира ценностей человека, которые, в свою очередь, содействуют эффективному развитию социальных навыков или отдельных их элементов. Программа способствует </w:t>
      </w:r>
      <w:r w:rsidR="00CA5CBD">
        <w:rPr>
          <w:color w:val="000000"/>
          <w:sz w:val="28"/>
          <w:szCs w:val="26"/>
        </w:rPr>
        <w:t xml:space="preserve">повышению социальной </w:t>
      </w:r>
      <w:proofErr w:type="spellStart"/>
      <w:r w:rsidR="00CA5CBD">
        <w:rPr>
          <w:color w:val="000000"/>
          <w:sz w:val="28"/>
          <w:szCs w:val="26"/>
        </w:rPr>
        <w:t>адаптирован</w:t>
      </w:r>
      <w:r w:rsidRPr="00A10D14">
        <w:rPr>
          <w:color w:val="000000"/>
          <w:sz w:val="28"/>
          <w:szCs w:val="26"/>
        </w:rPr>
        <w:t>ности</w:t>
      </w:r>
      <w:proofErr w:type="spellEnd"/>
      <w:r w:rsidRPr="00A10D14">
        <w:rPr>
          <w:color w:val="000000"/>
          <w:sz w:val="28"/>
          <w:szCs w:val="26"/>
        </w:rPr>
        <w:t>, обучает способам успешной социализации.</w:t>
      </w:r>
    </w:p>
    <w:p w:rsidR="00083563" w:rsidRDefault="00083563" w:rsidP="000835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 w:rsidP="000835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3563" w:rsidRPr="00DE2844" w:rsidRDefault="00083563" w:rsidP="00083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Pr="00DE284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DE2844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083563" w:rsidRDefault="00083563" w:rsidP="0008356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563" w:rsidRPr="00F36727" w:rsidRDefault="00083563" w:rsidP="00F3672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6727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083563" w:rsidRDefault="00083563" w:rsidP="00083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Добиться, чтобы каждый участник программы реализовал свой познавательный, нравственный, общественный, социальный потенциал, стал продвинутым в самом лучшем, современном смысле этого слова – во всем, что связано с его становлением как гражданина, патриота, гармоничной и всесторонне развитой личности. </w:t>
      </w:r>
    </w:p>
    <w:p w:rsidR="00083563" w:rsidRDefault="00083563" w:rsidP="0008356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83563" w:rsidRDefault="00083563" w:rsidP="0008356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3563" w:rsidRPr="00F36727" w:rsidRDefault="00083563" w:rsidP="000835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3672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Задачи: </w:t>
      </w:r>
    </w:p>
    <w:p w:rsidR="00083563" w:rsidRDefault="00083563" w:rsidP="0008356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выявления и реализации волонтерского потенциала;</w:t>
      </w:r>
    </w:p>
    <w:p w:rsidR="00083563" w:rsidRDefault="00083563" w:rsidP="0008356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подростков к посильному участию в решении социальных, бытовых, экологических проблем;</w:t>
      </w:r>
    </w:p>
    <w:p w:rsidR="00083563" w:rsidRPr="001746E6" w:rsidRDefault="00083563" w:rsidP="0008356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связей и контактов взрослых и детей, развитие принципов миротворчества и добровольчества. </w:t>
      </w:r>
    </w:p>
    <w:p w:rsidR="0068614E" w:rsidRDefault="0068614E" w:rsidP="0068614E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</w:p>
    <w:p w:rsidR="00083563" w:rsidRDefault="00083563" w:rsidP="0068614E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6"/>
        </w:rPr>
      </w:pPr>
      <w:r w:rsidRPr="00083563">
        <w:rPr>
          <w:b/>
          <w:color w:val="000000"/>
          <w:sz w:val="28"/>
          <w:szCs w:val="26"/>
        </w:rPr>
        <w:t xml:space="preserve">1.4.Группа/категория </w:t>
      </w:r>
      <w:proofErr w:type="gramStart"/>
      <w:r w:rsidRPr="00083563">
        <w:rPr>
          <w:b/>
          <w:color w:val="000000"/>
          <w:sz w:val="28"/>
          <w:szCs w:val="26"/>
        </w:rPr>
        <w:t>обучающихся</w:t>
      </w:r>
      <w:proofErr w:type="gramEnd"/>
      <w:r w:rsidR="00F36727">
        <w:rPr>
          <w:b/>
          <w:color w:val="000000"/>
          <w:sz w:val="28"/>
          <w:szCs w:val="26"/>
        </w:rPr>
        <w:t>.</w:t>
      </w:r>
    </w:p>
    <w:p w:rsidR="00F36727" w:rsidRPr="00083563" w:rsidRDefault="00F36727" w:rsidP="0068614E">
      <w:pPr>
        <w:pStyle w:val="c1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83563" w:rsidRDefault="00083563" w:rsidP="00F3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61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 среднего и старшего школьного возраста.</w:t>
      </w:r>
    </w:p>
    <w:p w:rsidR="0068614E" w:rsidRDefault="00083563" w:rsidP="00F3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8614E" w:rsidRPr="006861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Регистрация проводится </w:t>
      </w:r>
      <w:proofErr w:type="gramStart"/>
      <w:r w:rsidR="0068614E" w:rsidRPr="006861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</w:t>
      </w:r>
      <w:proofErr w:type="gramEnd"/>
      <w:r w:rsidR="0068614E" w:rsidRPr="006861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навигатор.</w:t>
      </w:r>
    </w:p>
    <w:p w:rsidR="00F36727" w:rsidRPr="0068614E" w:rsidRDefault="00F36727" w:rsidP="00F3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2AEA" w:rsidRPr="00AC2AEA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1.5.</w:t>
      </w:r>
      <w:r w:rsidR="00AC2AEA" w:rsidRPr="00AC2AEA">
        <w:rPr>
          <w:b/>
          <w:color w:val="000000"/>
          <w:sz w:val="28"/>
          <w:szCs w:val="28"/>
          <w:shd w:val="clear" w:color="auto" w:fill="FFFFFF"/>
        </w:rPr>
        <w:t>Формы</w:t>
      </w:r>
      <w:r>
        <w:rPr>
          <w:b/>
          <w:color w:val="000000"/>
          <w:sz w:val="28"/>
          <w:szCs w:val="28"/>
          <w:shd w:val="clear" w:color="auto" w:fill="FFFFFF"/>
        </w:rPr>
        <w:t xml:space="preserve"> и режим </w:t>
      </w:r>
      <w:r w:rsidR="00AC2AEA" w:rsidRPr="00AC2AEA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занятий</w:t>
      </w:r>
    </w:p>
    <w:p w:rsidR="00F36727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C2AEA" w:rsidRPr="00F36727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F36727">
        <w:rPr>
          <w:b/>
          <w:i/>
          <w:color w:val="000000"/>
          <w:sz w:val="28"/>
          <w:szCs w:val="28"/>
          <w:shd w:val="clear" w:color="auto" w:fill="FFFFFF"/>
        </w:rPr>
        <w:t>Формы занятий:</w:t>
      </w:r>
    </w:p>
    <w:p w:rsidR="00AC2AEA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AC2AEA" w:rsidRPr="00AC2AEA">
        <w:rPr>
          <w:color w:val="000000"/>
          <w:sz w:val="28"/>
          <w:szCs w:val="28"/>
          <w:shd w:val="clear" w:color="auto" w:fill="FFFFFF"/>
        </w:rPr>
        <w:t>Очная</w:t>
      </w:r>
    </w:p>
    <w:p w:rsidR="00AC2AEA" w:rsidRPr="00AC2AEA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AC2AEA">
        <w:rPr>
          <w:color w:val="000000"/>
          <w:sz w:val="28"/>
          <w:szCs w:val="28"/>
          <w:shd w:val="clear" w:color="auto" w:fill="FFFFFF"/>
        </w:rPr>
        <w:t>Индивидуальный образовательный маршрут</w:t>
      </w:r>
    </w:p>
    <w:p w:rsidR="00AC2AEA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AC2AEA" w:rsidRPr="00AC2AEA">
        <w:rPr>
          <w:color w:val="000000"/>
          <w:sz w:val="28"/>
          <w:szCs w:val="28"/>
          <w:shd w:val="clear" w:color="auto" w:fill="FFFFFF"/>
        </w:rPr>
        <w:t>Дистанционное обучение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36727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F36727" w:rsidRPr="00F36727" w:rsidRDefault="00F36727" w:rsidP="00AC2AEA">
      <w:pPr>
        <w:pStyle w:val="c1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F36727">
        <w:rPr>
          <w:b/>
          <w:i/>
          <w:color w:val="000000"/>
          <w:sz w:val="28"/>
          <w:szCs w:val="28"/>
          <w:shd w:val="clear" w:color="auto" w:fill="FFFFFF"/>
        </w:rPr>
        <w:t>Режим занятий:</w:t>
      </w:r>
    </w:p>
    <w:p w:rsidR="00F36727" w:rsidRPr="00A0688A" w:rsidRDefault="00F36727" w:rsidP="00F3672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4461C">
        <w:rPr>
          <w:rFonts w:ascii="Times New Roman" w:hAnsi="Times New Roman" w:cs="Times New Roman"/>
          <w:sz w:val="28"/>
          <w:szCs w:val="28"/>
        </w:rPr>
        <w:t>Обучение и воспитание в объединении «</w:t>
      </w:r>
      <w:r w:rsidR="003C1359">
        <w:rPr>
          <w:rFonts w:ascii="Times New Roman" w:hAnsi="Times New Roman" w:cs="Times New Roman"/>
          <w:sz w:val="28"/>
          <w:szCs w:val="28"/>
        </w:rPr>
        <w:t>Твори добро</w:t>
      </w:r>
      <w:r w:rsidRPr="00E4461C">
        <w:rPr>
          <w:rFonts w:ascii="Times New Roman" w:hAnsi="Times New Roman" w:cs="Times New Roman"/>
          <w:sz w:val="28"/>
          <w:szCs w:val="28"/>
        </w:rPr>
        <w:t>» ведется на государственном языке РФ – русский язык.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461C">
        <w:rPr>
          <w:rFonts w:ascii="Times New Roman" w:hAnsi="Times New Roman" w:cs="Times New Roman"/>
          <w:sz w:val="28"/>
          <w:szCs w:val="28"/>
        </w:rPr>
        <w:t xml:space="preserve">Прием обучающихся в объединение осуществляется на основе свободного выбора подростками программ дополнительного образования.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Pr="00A0688A" w:rsidRDefault="003C1359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Зачисление </w:t>
      </w:r>
      <w:proofErr w:type="gramStart"/>
      <w:r w:rsidR="00F36727" w:rsidRPr="00E446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36727" w:rsidRPr="00E4461C"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 на текущий учебный год. Отчисление учащихся производится в случаях нарушения ими устава и правил внутреннего распорядка на основании решения педагогического совета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У ДО ДДТ. </w:t>
      </w:r>
    </w:p>
    <w:p w:rsidR="00F36727" w:rsidRPr="00A0688A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Pr="00E4461C" w:rsidRDefault="003C1359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>Занятия в объединении «</w:t>
      </w:r>
      <w:r>
        <w:rPr>
          <w:rFonts w:ascii="Times New Roman" w:hAnsi="Times New Roman" w:cs="Times New Roman"/>
          <w:sz w:val="28"/>
          <w:szCs w:val="28"/>
        </w:rPr>
        <w:t>Твори добро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» могут </w:t>
      </w:r>
      <w:proofErr w:type="gramStart"/>
      <w:r w:rsidR="00F36727" w:rsidRPr="00E4461C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F36727" w:rsidRPr="00E4461C">
        <w:rPr>
          <w:rFonts w:ascii="Times New Roman" w:hAnsi="Times New Roman" w:cs="Times New Roman"/>
          <w:sz w:val="28"/>
          <w:szCs w:val="28"/>
        </w:rPr>
        <w:t xml:space="preserve"> всем составом объединения, микро группой или индивидуально.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Default="003C1359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>Численный состав и продолжительность занятий в объединении определяется в соответствии с психолого-педагогическими рекомендациями, характером деятельности, возрастом обучающихся, условиями работы и образовательной программой, целесообразность которой рассматривает педагогический совет и утверждает директор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36727" w:rsidRPr="00E4461C">
        <w:rPr>
          <w:rFonts w:ascii="Times New Roman" w:hAnsi="Times New Roman" w:cs="Times New Roman"/>
          <w:sz w:val="28"/>
          <w:szCs w:val="28"/>
        </w:rPr>
        <w:t>У ДО ДДТ.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Default="003C1359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>Расписание занятий составляется педагогом д/образования, руководителем объединения, и утверждается директором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У ДО ДДТ в целях установления наиболее благоприятного режима труда и отдыха, обучающихся, согласованного с пожеланиями родителей и в соответствии с установленными санитарно-гигиеническими нормами и организационно-техническими возможностями помещения, где проводятся занятия.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Default="003C1359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>В период подготовки и участие в волонтерских проектах либо городских или Республиканских мероприятиях, руководителю объединения «</w:t>
      </w:r>
      <w:r w:rsidR="00AB1A77">
        <w:rPr>
          <w:rFonts w:ascii="Times New Roman" w:hAnsi="Times New Roman" w:cs="Times New Roman"/>
          <w:sz w:val="28"/>
          <w:szCs w:val="28"/>
        </w:rPr>
        <w:t>Твори добро</w:t>
      </w:r>
      <w:r w:rsidR="00F36727" w:rsidRPr="00E4461C">
        <w:rPr>
          <w:rFonts w:ascii="Times New Roman" w:hAnsi="Times New Roman" w:cs="Times New Roman"/>
          <w:sz w:val="28"/>
          <w:szCs w:val="28"/>
        </w:rPr>
        <w:t>» п</w:t>
      </w:r>
      <w:r w:rsidR="00B11732">
        <w:rPr>
          <w:rFonts w:ascii="Times New Roman" w:hAnsi="Times New Roman" w:cs="Times New Roman"/>
          <w:sz w:val="28"/>
          <w:szCs w:val="28"/>
        </w:rPr>
        <w:t>о соглашению с администрацией МБ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У ДО ДДТ допускается временное изменение состава групп с внесением изменений в расписание занятий.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Default="00AB1A7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объединения «Твори добро</w:t>
      </w:r>
      <w:r w:rsidR="00F36727" w:rsidRPr="00E4461C">
        <w:rPr>
          <w:rFonts w:ascii="Times New Roman" w:hAnsi="Times New Roman" w:cs="Times New Roman"/>
          <w:sz w:val="28"/>
          <w:szCs w:val="28"/>
        </w:rPr>
        <w:t>» может быть организована в ДДТ либо в других учреждениях (СОШ, центр</w:t>
      </w:r>
      <w:proofErr w:type="gramStart"/>
      <w:r w:rsidR="00F36727" w:rsidRPr="00E446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36727" w:rsidRPr="00E44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727" w:rsidRPr="00E446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6727" w:rsidRPr="00E4461C">
        <w:rPr>
          <w:rFonts w:ascii="Times New Roman" w:hAnsi="Times New Roman" w:cs="Times New Roman"/>
          <w:sz w:val="28"/>
          <w:szCs w:val="28"/>
        </w:rPr>
        <w:t xml:space="preserve">оц. защиты, реабилитационный центр…). Выделение помещений, материально-техническое обеспечение деятельности объединения и </w:t>
      </w:r>
      <w:proofErr w:type="gramStart"/>
      <w:r w:rsidR="00F36727" w:rsidRPr="00E446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6727" w:rsidRPr="00E4461C">
        <w:rPr>
          <w:rFonts w:ascii="Times New Roman" w:hAnsi="Times New Roman" w:cs="Times New Roman"/>
          <w:sz w:val="28"/>
          <w:szCs w:val="28"/>
        </w:rPr>
        <w:t xml:space="preserve"> его работой осуществляется администрацией ДДТ и учреждениями где располагаются эти объединения на основании договора с администрацией учреждения.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Pr="00E4461C" w:rsidRDefault="00AB1A7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>Набор в объединение происходит с 1 по 1</w:t>
      </w:r>
      <w:r w:rsidR="00B11732">
        <w:rPr>
          <w:rFonts w:ascii="Times New Roman" w:hAnsi="Times New Roman" w:cs="Times New Roman"/>
          <w:sz w:val="28"/>
          <w:szCs w:val="28"/>
        </w:rPr>
        <w:t>5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 сентября. </w:t>
      </w:r>
    </w:p>
    <w:p w:rsidR="00F36727" w:rsidRPr="00E4461C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1C">
        <w:rPr>
          <w:rFonts w:ascii="Times New Roman" w:hAnsi="Times New Roman" w:cs="Times New Roman"/>
          <w:sz w:val="28"/>
          <w:szCs w:val="28"/>
        </w:rPr>
        <w:t xml:space="preserve">В летнее, внеурочное время по желанию воспитанников ведется волонтерская работа. </w:t>
      </w:r>
    </w:p>
    <w:p w:rsidR="00F36727" w:rsidRDefault="00F3672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727" w:rsidRPr="00E4461C" w:rsidRDefault="00AB1A77" w:rsidP="00F36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6727">
        <w:rPr>
          <w:rFonts w:ascii="Times New Roman" w:hAnsi="Times New Roman" w:cs="Times New Roman"/>
          <w:sz w:val="28"/>
          <w:szCs w:val="28"/>
        </w:rPr>
        <w:t xml:space="preserve">. 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В течение учебного года 36 рабочих недель с нагрузкой </w:t>
      </w:r>
      <w:r>
        <w:rPr>
          <w:rFonts w:ascii="Times New Roman" w:hAnsi="Times New Roman" w:cs="Times New Roman"/>
          <w:sz w:val="28"/>
          <w:szCs w:val="28"/>
        </w:rPr>
        <w:t>144</w:t>
      </w:r>
      <w:r w:rsidR="00F36727" w:rsidRPr="00E4461C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1A1A58" w:rsidRPr="00AB1A77" w:rsidRDefault="00F36727" w:rsidP="00AB1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1C">
        <w:rPr>
          <w:rFonts w:ascii="Times New Roman" w:hAnsi="Times New Roman" w:cs="Times New Roman"/>
          <w:sz w:val="28"/>
          <w:szCs w:val="28"/>
        </w:rPr>
        <w:t>Распределение   часов на волонтерскую деятельность  и работу  по индивидуальному образовательному маршруту  варьируется педагогом  согласно временной  тематической  и педагогической   целесообразности.</w:t>
      </w:r>
    </w:p>
    <w:p w:rsidR="001A1A58" w:rsidRDefault="001A1A58" w:rsidP="00F36727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36727" w:rsidRDefault="00F36727" w:rsidP="00F36727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1.6.Срок реализации программы.</w:t>
      </w:r>
    </w:p>
    <w:p w:rsidR="00F36727" w:rsidRDefault="00F36727" w:rsidP="00F36727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36727" w:rsidRDefault="00AC2AEA" w:rsidP="00F3672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Долгосрочный универсальный образовательный маршрут</w:t>
      </w:r>
    </w:p>
    <w:p w:rsidR="00AC2AEA" w:rsidRDefault="00AC2AEA" w:rsidP="007C1F0B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2AEA">
        <w:rPr>
          <w:sz w:val="28"/>
          <w:szCs w:val="28"/>
        </w:rPr>
        <w:t>Занятия групповые.</w:t>
      </w:r>
    </w:p>
    <w:p w:rsidR="007C1F0B" w:rsidRDefault="007C1F0B" w:rsidP="007C1F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A58" w:rsidRDefault="007C1F0B" w:rsidP="007C1F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77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A1A58">
        <w:rPr>
          <w:rFonts w:ascii="Times New Roman" w:hAnsi="Times New Roman" w:cs="Times New Roman"/>
          <w:sz w:val="28"/>
          <w:szCs w:val="28"/>
        </w:rPr>
        <w:t>.</w:t>
      </w:r>
    </w:p>
    <w:p w:rsidR="007C1F0B" w:rsidRDefault="007C1F0B" w:rsidP="00AC2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0B" w:rsidRDefault="007C1F0B" w:rsidP="007C1F0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1.7.Планируемырезультаты.</w:t>
      </w:r>
    </w:p>
    <w:p w:rsidR="007C1F0B" w:rsidRPr="00A428B4" w:rsidRDefault="007C1F0B" w:rsidP="007C1F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0B" w:rsidRPr="007C1F0B" w:rsidRDefault="007C1F0B" w:rsidP="007C1F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C1F0B">
        <w:rPr>
          <w:rFonts w:ascii="Times New Roman" w:hAnsi="Times New Roman" w:cs="Times New Roman"/>
          <w:sz w:val="28"/>
          <w:szCs w:val="28"/>
        </w:rPr>
        <w:t>Создание волонтерского отряда;</w:t>
      </w:r>
    </w:p>
    <w:p w:rsidR="007C1F0B" w:rsidRPr="007C1F0B" w:rsidRDefault="007C1F0B" w:rsidP="007C1F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F0B">
        <w:rPr>
          <w:rFonts w:ascii="Times New Roman" w:hAnsi="Times New Roman" w:cs="Times New Roman"/>
          <w:sz w:val="28"/>
          <w:szCs w:val="28"/>
        </w:rPr>
        <w:t>Формирование ценностных основ нравственности, поведенческих норм в условиях уважения к правам и свободам человека;</w:t>
      </w:r>
    </w:p>
    <w:p w:rsidR="007C1F0B" w:rsidRPr="007C1F0B" w:rsidRDefault="007C1F0B" w:rsidP="007C1F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F0B">
        <w:rPr>
          <w:rFonts w:ascii="Times New Roman" w:hAnsi="Times New Roman" w:cs="Times New Roman"/>
          <w:sz w:val="28"/>
          <w:szCs w:val="28"/>
        </w:rPr>
        <w:t xml:space="preserve">Овладение навыками и умениями разработки и реализации социального и творческого проекта. </w:t>
      </w:r>
    </w:p>
    <w:p w:rsidR="007C1F0B" w:rsidRDefault="007C1F0B" w:rsidP="00AC2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844" w:rsidRPr="00454AA2" w:rsidRDefault="00646A63" w:rsidP="00454AA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4A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Раздел 2. </w:t>
      </w:r>
      <w:r w:rsidR="00DE2844" w:rsidRPr="00454A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Содержание программы (учебный план, тематический план)</w:t>
      </w:r>
    </w:p>
    <w:p w:rsidR="00D61A80" w:rsidRDefault="00D61A80" w:rsidP="00D6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A80" w:rsidRPr="00AF5BFB" w:rsidRDefault="00827046" w:rsidP="006861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D61A80" w:rsidRPr="00AF5BF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AF5BF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61A80" w:rsidRPr="00AF5BFB" w:rsidRDefault="00007548" w:rsidP="00AF5B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Базовый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63"/>
        <w:gridCol w:w="1275"/>
        <w:gridCol w:w="1492"/>
        <w:gridCol w:w="1270"/>
      </w:tblGrid>
      <w:tr w:rsidR="00AF5BFB" w:rsidRPr="00AF5BFB" w:rsidTr="0068614E">
        <w:tc>
          <w:tcPr>
            <w:tcW w:w="675" w:type="dxa"/>
          </w:tcPr>
          <w:p w:rsidR="00D61A80" w:rsidRPr="00AF5BFB" w:rsidRDefault="00D61A80" w:rsidP="00AF5BFB">
            <w:pPr>
              <w:rPr>
                <w:rFonts w:ascii="Times New Roman" w:hAnsi="Times New Roman" w:cs="Times New Roman"/>
                <w:sz w:val="28"/>
              </w:rPr>
            </w:pPr>
            <w:r w:rsidRPr="00AF5BF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863" w:type="dxa"/>
          </w:tcPr>
          <w:p w:rsidR="00D61A80" w:rsidRPr="00AF5BFB" w:rsidRDefault="00D61A80" w:rsidP="00AF5BFB">
            <w:pPr>
              <w:rPr>
                <w:rFonts w:ascii="Times New Roman" w:hAnsi="Times New Roman" w:cs="Times New Roman"/>
                <w:sz w:val="28"/>
              </w:rPr>
            </w:pPr>
            <w:r w:rsidRPr="00AF5BFB">
              <w:rPr>
                <w:rFonts w:ascii="Times New Roman" w:hAnsi="Times New Roman" w:cs="Times New Roman"/>
                <w:sz w:val="28"/>
              </w:rPr>
              <w:t>Тематика занятий</w:t>
            </w:r>
          </w:p>
        </w:tc>
        <w:tc>
          <w:tcPr>
            <w:tcW w:w="1275" w:type="dxa"/>
          </w:tcPr>
          <w:p w:rsidR="00D61A80" w:rsidRPr="00AF5BFB" w:rsidRDefault="00D61A80" w:rsidP="00AF5BFB">
            <w:pPr>
              <w:rPr>
                <w:rFonts w:ascii="Times New Roman" w:hAnsi="Times New Roman" w:cs="Times New Roman"/>
                <w:sz w:val="28"/>
              </w:rPr>
            </w:pPr>
            <w:r w:rsidRPr="00AF5BFB">
              <w:rPr>
                <w:rFonts w:ascii="Times New Roman" w:hAnsi="Times New Roman" w:cs="Times New Roman"/>
                <w:sz w:val="28"/>
              </w:rPr>
              <w:t>Теория</w:t>
            </w:r>
          </w:p>
        </w:tc>
        <w:tc>
          <w:tcPr>
            <w:tcW w:w="1492" w:type="dxa"/>
          </w:tcPr>
          <w:p w:rsidR="00D61A80" w:rsidRPr="00AF5BFB" w:rsidRDefault="00D61A80" w:rsidP="00AF5BFB">
            <w:pPr>
              <w:rPr>
                <w:rFonts w:ascii="Times New Roman" w:hAnsi="Times New Roman" w:cs="Times New Roman"/>
                <w:sz w:val="28"/>
              </w:rPr>
            </w:pPr>
            <w:r w:rsidRPr="00AF5BFB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270" w:type="dxa"/>
          </w:tcPr>
          <w:p w:rsidR="00D61A80" w:rsidRPr="00AF5BFB" w:rsidRDefault="00D61A80" w:rsidP="00AF5BFB">
            <w:pPr>
              <w:rPr>
                <w:rFonts w:ascii="Times New Roman" w:hAnsi="Times New Roman" w:cs="Times New Roman"/>
                <w:sz w:val="28"/>
              </w:rPr>
            </w:pPr>
            <w:r w:rsidRPr="00AF5BFB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D61A80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275" w:type="dxa"/>
          </w:tcPr>
          <w:p w:rsidR="00D61A80" w:rsidRDefault="00D61A80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D61A80" w:rsidRDefault="00D61A80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D61A80" w:rsidRDefault="00D61A80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AB1A77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проектов</w:t>
            </w:r>
          </w:p>
        </w:tc>
        <w:tc>
          <w:tcPr>
            <w:tcW w:w="1275" w:type="dxa"/>
          </w:tcPr>
          <w:p w:rsidR="00D61A80" w:rsidRDefault="0068614E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61A80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D61A80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1A80" w:rsidTr="00646A63">
        <w:trPr>
          <w:trHeight w:val="540"/>
        </w:trPr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68614E" w:rsidP="0068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="00646A63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добровольческой деятельности</w:t>
            </w:r>
          </w:p>
        </w:tc>
        <w:tc>
          <w:tcPr>
            <w:tcW w:w="1275" w:type="dxa"/>
          </w:tcPr>
          <w:p w:rsidR="00D61A80" w:rsidRDefault="0068614E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D61A80" w:rsidRDefault="0068614E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D61A80" w:rsidRDefault="0068614E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6A63" w:rsidTr="0068614E">
        <w:trPr>
          <w:trHeight w:val="90"/>
        </w:trPr>
        <w:tc>
          <w:tcPr>
            <w:tcW w:w="675" w:type="dxa"/>
          </w:tcPr>
          <w:p w:rsidR="00646A63" w:rsidRPr="00305B20" w:rsidRDefault="00646A63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646A63" w:rsidRDefault="00646A63" w:rsidP="0068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 комфортная среда</w:t>
            </w:r>
          </w:p>
          <w:p w:rsidR="00646A63" w:rsidRDefault="00646A63" w:rsidP="0068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46A63" w:rsidRDefault="00646A63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646A63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646A63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A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646A63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646A63" w:rsidRDefault="00646A63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1A80" w:rsidRDefault="00584D1C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D61A80" w:rsidRDefault="00584D1C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D61A80" w:rsidRDefault="00646A63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68614E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275" w:type="dxa"/>
          </w:tcPr>
          <w:p w:rsidR="00D61A80" w:rsidRDefault="002F0F5D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61A80" w:rsidRDefault="002F0F5D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:rsidR="00D61A80" w:rsidRDefault="002F0F5D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68614E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</w:t>
            </w:r>
            <w:r w:rsidR="00AF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1A80" w:rsidRDefault="00AF5BFB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D61A80" w:rsidRDefault="002F0F5D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A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D61A80" w:rsidRDefault="002F0F5D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68614E" w:rsidP="0068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r w:rsidR="00AF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1A80" w:rsidRDefault="0068614E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D61A80" w:rsidRDefault="002F0F5D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A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D61A80" w:rsidRDefault="002F0F5D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1A80" w:rsidTr="0068614E"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D61A80" w:rsidRDefault="00AF5BFB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часы </w:t>
            </w:r>
          </w:p>
        </w:tc>
        <w:tc>
          <w:tcPr>
            <w:tcW w:w="1275" w:type="dxa"/>
          </w:tcPr>
          <w:p w:rsidR="00D61A80" w:rsidRDefault="0068614E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61A80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6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D61A80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61A80" w:rsidTr="00AB1A77">
        <w:trPr>
          <w:trHeight w:val="690"/>
        </w:trPr>
        <w:tc>
          <w:tcPr>
            <w:tcW w:w="675" w:type="dxa"/>
          </w:tcPr>
          <w:p w:rsidR="00D61A80" w:rsidRPr="00305B20" w:rsidRDefault="00D61A80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AB1A77" w:rsidRPr="00AB1A77" w:rsidRDefault="0068614E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Индивидуальный образовательный маршрут</w:t>
            </w:r>
          </w:p>
        </w:tc>
        <w:tc>
          <w:tcPr>
            <w:tcW w:w="1275" w:type="dxa"/>
          </w:tcPr>
          <w:p w:rsidR="00D61A80" w:rsidRPr="00AB1A77" w:rsidRDefault="0068614E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A77" w:rsidRPr="00AB1A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2" w:type="dxa"/>
          </w:tcPr>
          <w:p w:rsidR="00D61A80" w:rsidRPr="00AB1A77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0" w:type="dxa"/>
          </w:tcPr>
          <w:p w:rsidR="00D61A80" w:rsidRPr="00AB1A77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B1A77" w:rsidTr="0068614E">
        <w:trPr>
          <w:trHeight w:val="261"/>
        </w:trPr>
        <w:tc>
          <w:tcPr>
            <w:tcW w:w="675" w:type="dxa"/>
          </w:tcPr>
          <w:p w:rsidR="00AB1A77" w:rsidRPr="00305B20" w:rsidRDefault="00AB1A77" w:rsidP="00D61A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AB1A77" w:rsidRPr="00AB1A77" w:rsidRDefault="00AB1A77" w:rsidP="00DE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тесты для раскрытия </w:t>
            </w:r>
            <w:proofErr w:type="gramStart"/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1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B1A77" w:rsidRPr="00AB1A77" w:rsidRDefault="00AB1A77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AB1A77" w:rsidRPr="00AB1A77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AB1A77" w:rsidRPr="00AB1A77" w:rsidRDefault="00AB1A77" w:rsidP="00DE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8614E" w:rsidTr="0068614E">
        <w:trPr>
          <w:trHeight w:val="315"/>
        </w:trPr>
        <w:tc>
          <w:tcPr>
            <w:tcW w:w="675" w:type="dxa"/>
          </w:tcPr>
          <w:p w:rsidR="0068614E" w:rsidRPr="00305B20" w:rsidRDefault="0068614E" w:rsidP="0068614E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3" w:type="dxa"/>
          </w:tcPr>
          <w:p w:rsidR="0068614E" w:rsidRPr="00AB1A77" w:rsidRDefault="0068614E" w:rsidP="00DE50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</w:tcPr>
          <w:p w:rsidR="0068614E" w:rsidRPr="00AB1A77" w:rsidRDefault="00AB1A77" w:rsidP="002F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92" w:type="dxa"/>
          </w:tcPr>
          <w:p w:rsidR="0068614E" w:rsidRPr="00AB1A77" w:rsidRDefault="00AB1A77" w:rsidP="002F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270" w:type="dxa"/>
          </w:tcPr>
          <w:p w:rsidR="0068614E" w:rsidRPr="00AB1A77" w:rsidRDefault="00AB1A77" w:rsidP="00DE5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AB1A77" w:rsidRDefault="00725BE4" w:rsidP="00725B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1970" w:rsidRDefault="00FD5A8E" w:rsidP="00725B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61A80" w:rsidRDefault="002F0F5D" w:rsidP="002F0F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61A80" w:rsidRPr="002F0F5D">
        <w:rPr>
          <w:rFonts w:ascii="Times New Roman" w:hAnsi="Times New Roman" w:cs="Times New Roman"/>
          <w:b/>
          <w:sz w:val="28"/>
          <w:szCs w:val="28"/>
        </w:rPr>
        <w:t>Вводное занятие:</w:t>
      </w:r>
    </w:p>
    <w:p w:rsidR="002F0F5D" w:rsidRPr="005E2B6C" w:rsidRDefault="002F0F5D" w:rsidP="002F0F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F5D" w:rsidRDefault="002F0F5D" w:rsidP="002F0F5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9C2">
        <w:rPr>
          <w:rFonts w:ascii="Times New Roman" w:hAnsi="Times New Roman" w:cs="Times New Roman"/>
          <w:sz w:val="28"/>
          <w:szCs w:val="28"/>
        </w:rPr>
        <w:t xml:space="preserve">Игры на знакомство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19C2">
        <w:rPr>
          <w:rFonts w:ascii="Times New Roman" w:hAnsi="Times New Roman" w:cs="Times New Roman"/>
          <w:sz w:val="28"/>
          <w:szCs w:val="28"/>
        </w:rPr>
        <w:t xml:space="preserve"> раскрепощ</w:t>
      </w:r>
      <w:r w:rsidR="00725BE4">
        <w:rPr>
          <w:rFonts w:ascii="Times New Roman" w:hAnsi="Times New Roman" w:cs="Times New Roman"/>
          <w:sz w:val="28"/>
          <w:szCs w:val="28"/>
        </w:rPr>
        <w:t xml:space="preserve">ение. Утверждение плана работы. </w:t>
      </w:r>
      <w:r w:rsidRPr="002119C2">
        <w:rPr>
          <w:rFonts w:ascii="Times New Roman" w:hAnsi="Times New Roman" w:cs="Times New Roman"/>
          <w:sz w:val="28"/>
          <w:szCs w:val="28"/>
        </w:rPr>
        <w:t>Правила поведение и режим работы.</w:t>
      </w:r>
    </w:p>
    <w:p w:rsidR="002F0F5D" w:rsidRPr="002F0F5D" w:rsidRDefault="002F0F5D" w:rsidP="002F0F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77" w:rsidRDefault="002F0F5D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B1A77">
        <w:rPr>
          <w:rFonts w:ascii="Times New Roman" w:hAnsi="Times New Roman" w:cs="Times New Roman"/>
          <w:b/>
          <w:sz w:val="28"/>
          <w:szCs w:val="28"/>
        </w:rPr>
        <w:t xml:space="preserve"> Реализация проектов.</w:t>
      </w:r>
    </w:p>
    <w:p w:rsidR="002F0F5D" w:rsidRPr="002F0F5D" w:rsidRDefault="002F0F5D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F0F5D">
        <w:rPr>
          <w:rFonts w:ascii="Times New Roman" w:hAnsi="Times New Roman" w:cs="Times New Roman"/>
          <w:b/>
          <w:sz w:val="28"/>
          <w:szCs w:val="28"/>
        </w:rPr>
        <w:t>Работа по направлениям:</w:t>
      </w:r>
    </w:p>
    <w:p w:rsidR="002F0F5D" w:rsidRDefault="002F0F5D" w:rsidP="002F0F5D">
      <w:pPr>
        <w:pStyle w:val="a5"/>
        <w:spacing w:before="168" w:beforeAutospacing="0" w:after="168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27046">
        <w:rPr>
          <w:color w:val="000000"/>
          <w:sz w:val="28"/>
          <w:szCs w:val="28"/>
        </w:rPr>
        <w:t xml:space="preserve">Личностное развитие;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 w:rsidRPr="00827046">
        <w:rPr>
          <w:color w:val="000000"/>
          <w:sz w:val="28"/>
          <w:szCs w:val="28"/>
        </w:rPr>
        <w:t>оенно-патриотическое  направление;.                                                                                                 -</w:t>
      </w:r>
      <w:r>
        <w:rPr>
          <w:color w:val="000000"/>
          <w:sz w:val="28"/>
          <w:szCs w:val="28"/>
        </w:rPr>
        <w:t>И</w:t>
      </w:r>
      <w:r w:rsidRPr="00827046">
        <w:rPr>
          <w:color w:val="000000"/>
          <w:sz w:val="28"/>
          <w:szCs w:val="28"/>
        </w:rPr>
        <w:t>нформационно-</w:t>
      </w:r>
      <w:r w:rsidR="00725BE4"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медийное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 xml:space="preserve"> направление;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-Г</w:t>
      </w:r>
      <w:r w:rsidRPr="00827046">
        <w:rPr>
          <w:color w:val="000000"/>
          <w:sz w:val="28"/>
          <w:szCs w:val="28"/>
        </w:rPr>
        <w:t>ражданская активность;</w:t>
      </w:r>
    </w:p>
    <w:p w:rsidR="00B11732" w:rsidRDefault="00B11732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11732" w:rsidRDefault="00B11732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11732" w:rsidRDefault="00B11732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F0F5D" w:rsidRPr="002F0F5D" w:rsidRDefault="002F0F5D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2F0F5D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</w:rPr>
        <w:t xml:space="preserve">и направления </w:t>
      </w:r>
      <w:r w:rsidRPr="002F0F5D">
        <w:rPr>
          <w:rFonts w:ascii="Times New Roman" w:hAnsi="Times New Roman" w:cs="Times New Roman"/>
          <w:b/>
          <w:sz w:val="28"/>
          <w:szCs w:val="28"/>
        </w:rPr>
        <w:t>добровольческой деятельности.</w:t>
      </w:r>
    </w:p>
    <w:p w:rsidR="002F0F5D" w:rsidRDefault="002F0F5D" w:rsidP="002F0F5D">
      <w:pPr>
        <w:pStyle w:val="a5"/>
        <w:spacing w:before="168" w:beforeAutospacing="0" w:after="168" w:afterAutospacing="0" w:line="330" w:lineRule="atLeast"/>
        <w:jc w:val="both"/>
        <w:rPr>
          <w:color w:val="000000"/>
          <w:sz w:val="28"/>
          <w:szCs w:val="26"/>
        </w:rPr>
      </w:pPr>
      <w:r w:rsidRPr="00827046">
        <w:rPr>
          <w:color w:val="000000"/>
          <w:sz w:val="28"/>
          <w:szCs w:val="26"/>
        </w:rPr>
        <w:t xml:space="preserve"> Специфика добровольческой помощи пожилым людям, участниками ВОВ. Основы общения с пожилыми людьми. Практические рекомендации добровольцам по работе с пожилыми людьми. Подготовка к Акции «Поделись улыбкой своей» </w:t>
      </w:r>
    </w:p>
    <w:p w:rsidR="002F0F5D" w:rsidRPr="002F0F5D" w:rsidRDefault="002F0F5D" w:rsidP="002F0F5D">
      <w:pPr>
        <w:pStyle w:val="a5"/>
        <w:spacing w:before="168" w:beforeAutospacing="0" w:after="168" w:afterAutospacing="0" w:line="330" w:lineRule="atLeast"/>
        <w:rPr>
          <w:b/>
          <w:i/>
          <w:color w:val="000000"/>
          <w:sz w:val="28"/>
          <w:szCs w:val="28"/>
        </w:rPr>
      </w:pPr>
      <w:r w:rsidRPr="002F0F5D">
        <w:rPr>
          <w:b/>
          <w:i/>
          <w:color w:val="000000"/>
          <w:sz w:val="28"/>
          <w:szCs w:val="28"/>
        </w:rPr>
        <w:t>Направления  добровольческой деятельности.</w:t>
      </w:r>
    </w:p>
    <w:p w:rsidR="002F0F5D" w:rsidRDefault="002F0F5D" w:rsidP="002F0F5D">
      <w:pPr>
        <w:pStyle w:val="a5"/>
        <w:spacing w:before="168" w:beforeAutospacing="0" w:after="168" w:afterAutospacing="0" w:line="330" w:lineRule="atLeast"/>
        <w:rPr>
          <w:color w:val="000000"/>
          <w:sz w:val="28"/>
          <w:szCs w:val="28"/>
        </w:rPr>
      </w:pPr>
      <w:proofErr w:type="gramStart"/>
      <w:r w:rsidRPr="0082704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 xml:space="preserve">социальное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волонтёрство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- </w:t>
      </w:r>
      <w:r w:rsidRPr="00827046">
        <w:rPr>
          <w:color w:val="000000"/>
          <w:sz w:val="28"/>
          <w:szCs w:val="28"/>
        </w:rPr>
        <w:t>событийное</w:t>
      </w:r>
      <w:r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 xml:space="preserve"> </w:t>
      </w:r>
      <w:r w:rsidR="00725BE4"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- </w:t>
      </w:r>
      <w:r w:rsidRPr="00827046">
        <w:rPr>
          <w:color w:val="000000"/>
          <w:sz w:val="28"/>
          <w:szCs w:val="28"/>
        </w:rPr>
        <w:t xml:space="preserve">инклюзивное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- экологическое </w:t>
      </w:r>
      <w:r w:rsidRPr="00827046"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-</w:t>
      </w:r>
      <w:r w:rsidRPr="00827046"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 </w:t>
      </w:r>
      <w:r w:rsidR="00725BE4"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 xml:space="preserve">в сфере образования;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82704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 xml:space="preserve">серебряное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- </w:t>
      </w:r>
      <w:r w:rsidRPr="00827046">
        <w:rPr>
          <w:color w:val="000000"/>
          <w:sz w:val="28"/>
          <w:szCs w:val="28"/>
        </w:rPr>
        <w:t>культурно</w:t>
      </w:r>
      <w:r w:rsidR="00725BE4"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>-</w:t>
      </w:r>
      <w:r w:rsidR="00725BE4">
        <w:rPr>
          <w:color w:val="000000"/>
          <w:sz w:val="28"/>
          <w:szCs w:val="28"/>
        </w:rPr>
        <w:t xml:space="preserve"> </w:t>
      </w:r>
      <w:r w:rsidRPr="00827046">
        <w:rPr>
          <w:color w:val="000000"/>
          <w:sz w:val="28"/>
          <w:szCs w:val="28"/>
        </w:rPr>
        <w:t xml:space="preserve">просветительское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- </w:t>
      </w:r>
      <w:r w:rsidRPr="00827046">
        <w:rPr>
          <w:color w:val="000000"/>
          <w:sz w:val="28"/>
          <w:szCs w:val="28"/>
        </w:rPr>
        <w:t xml:space="preserve">семейное 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- </w:t>
      </w:r>
      <w:r w:rsidRPr="00827046">
        <w:rPr>
          <w:color w:val="000000"/>
          <w:sz w:val="28"/>
          <w:szCs w:val="28"/>
        </w:rPr>
        <w:t xml:space="preserve">поиск людей;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-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 в городской среде;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- </w:t>
      </w:r>
      <w:r w:rsidRPr="00827046">
        <w:rPr>
          <w:color w:val="000000"/>
          <w:sz w:val="28"/>
          <w:szCs w:val="28"/>
        </w:rPr>
        <w:t xml:space="preserve">медицинское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-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 в чрезвычайных ситуациях;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- </w:t>
      </w:r>
      <w:r w:rsidRPr="00827046">
        <w:rPr>
          <w:color w:val="000000"/>
          <w:sz w:val="28"/>
          <w:szCs w:val="28"/>
        </w:rPr>
        <w:t xml:space="preserve">корпоративное </w:t>
      </w:r>
      <w:proofErr w:type="spellStart"/>
      <w:r w:rsidRPr="00827046">
        <w:rPr>
          <w:color w:val="000000"/>
          <w:sz w:val="28"/>
          <w:szCs w:val="28"/>
        </w:rPr>
        <w:t>волонтерство</w:t>
      </w:r>
      <w:proofErr w:type="spellEnd"/>
      <w:r w:rsidRPr="00827046">
        <w:rPr>
          <w:color w:val="000000"/>
          <w:sz w:val="28"/>
          <w:szCs w:val="28"/>
        </w:rPr>
        <w:t xml:space="preserve">;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- волонтеры </w:t>
      </w:r>
      <w:r w:rsidR="00725B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827046">
        <w:rPr>
          <w:color w:val="000000"/>
          <w:sz w:val="28"/>
          <w:szCs w:val="28"/>
        </w:rPr>
        <w:t>обеды;</w:t>
      </w:r>
      <w:proofErr w:type="gramEnd"/>
    </w:p>
    <w:p w:rsidR="002F0F5D" w:rsidRDefault="002F0F5D" w:rsidP="002F0F5D">
      <w:pPr>
        <w:pStyle w:val="a5"/>
        <w:spacing w:before="168" w:beforeAutospacing="0" w:after="168" w:afterAutospacing="0" w:line="330" w:lineRule="atLeast"/>
        <w:rPr>
          <w:color w:val="000000"/>
          <w:sz w:val="28"/>
          <w:szCs w:val="28"/>
        </w:rPr>
      </w:pPr>
    </w:p>
    <w:p w:rsidR="002F0F5D" w:rsidRPr="002F0F5D" w:rsidRDefault="002F0F5D" w:rsidP="002F0F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F0F5D">
        <w:rPr>
          <w:rFonts w:ascii="Times New Roman" w:hAnsi="Times New Roman" w:cs="Times New Roman"/>
          <w:b/>
          <w:sz w:val="28"/>
          <w:szCs w:val="28"/>
        </w:rPr>
        <w:t>Дагестан комфортная среда.</w:t>
      </w:r>
    </w:p>
    <w:p w:rsidR="002F0F5D" w:rsidRDefault="002F0F5D" w:rsidP="002F0F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участие в реализации федерального проекта, экологические десанты и агитбригады.</w:t>
      </w:r>
    </w:p>
    <w:p w:rsidR="002F0F5D" w:rsidRDefault="002F0F5D" w:rsidP="002F0F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5BE4" w:rsidRDefault="00725BE4" w:rsidP="002F0F5D">
      <w:pPr>
        <w:spacing w:after="0" w:line="276" w:lineRule="auto"/>
        <w:rPr>
          <w:b/>
          <w:color w:val="000000"/>
          <w:sz w:val="28"/>
          <w:szCs w:val="28"/>
        </w:rPr>
      </w:pPr>
    </w:p>
    <w:p w:rsidR="002F0F5D" w:rsidRPr="002F0F5D" w:rsidRDefault="002F0F5D" w:rsidP="002F0F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86D03">
        <w:rPr>
          <w:b/>
          <w:color w:val="000000"/>
          <w:sz w:val="28"/>
          <w:szCs w:val="28"/>
        </w:rPr>
        <w:t xml:space="preserve"> </w:t>
      </w:r>
      <w:r w:rsidRPr="002F0F5D">
        <w:rPr>
          <w:rFonts w:ascii="Times New Roman" w:hAnsi="Times New Roman" w:cs="Times New Roman"/>
          <w:b/>
          <w:color w:val="000000"/>
          <w:sz w:val="28"/>
          <w:szCs w:val="28"/>
        </w:rPr>
        <w:t>5. Здоровый образ жизни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DE503F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  Основы и формирование ЗОЖ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>.</w:t>
      </w:r>
      <w:r w:rsidRPr="00DE503F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503F">
        <w:rPr>
          <w:rFonts w:ascii="Times New Roman" w:hAnsi="Times New Roman" w:cs="Times New Roman"/>
          <w:color w:val="000000"/>
          <w:sz w:val="28"/>
          <w:szCs w:val="26"/>
        </w:rPr>
        <w:t xml:space="preserve">Беседа </w:t>
      </w:r>
      <w:r w:rsidRPr="00DE503F">
        <w:rPr>
          <w:rFonts w:ascii="Times New Roman" w:hAnsi="Times New Roman" w:cs="Times New Roman"/>
          <w:color w:val="000000"/>
          <w:sz w:val="26"/>
          <w:szCs w:val="26"/>
        </w:rPr>
        <w:t>о сохранении здоровья. Спорт и волонтёрское движение.  Роль здоровья в жизни человека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Агитбригады ЗОЖ и раздача буклетов на улицах города.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0F5D" w:rsidRDefault="00FD5A8E" w:rsidP="002F0F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F0F5D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2F0F5D" w:rsidRPr="00386D03">
        <w:rPr>
          <w:rFonts w:ascii="Times New Roman" w:hAnsi="Times New Roman" w:cs="Times New Roman"/>
          <w:b/>
          <w:color w:val="000000"/>
          <w:sz w:val="28"/>
          <w:szCs w:val="28"/>
        </w:rPr>
        <w:t>Игротека</w:t>
      </w:r>
      <w:r w:rsidR="002F0F5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D03">
        <w:rPr>
          <w:rFonts w:ascii="Times New Roman" w:hAnsi="Times New Roman" w:cs="Times New Roman"/>
          <w:color w:val="000000"/>
          <w:sz w:val="28"/>
          <w:szCs w:val="28"/>
        </w:rPr>
        <w:t xml:space="preserve">- Участие в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Всероссийского проекта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веселых игровых программ во дворах и скверах города Избербаш.</w:t>
      </w:r>
      <w:r w:rsidR="00FD5A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5D" w:rsidRDefault="00FD5A8E" w:rsidP="002F0F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F0F5D" w:rsidRPr="00386D03">
        <w:rPr>
          <w:rFonts w:ascii="Times New Roman" w:hAnsi="Times New Roman" w:cs="Times New Roman"/>
          <w:b/>
          <w:color w:val="000000"/>
          <w:sz w:val="28"/>
          <w:szCs w:val="28"/>
        </w:rPr>
        <w:t>7.Забота</w:t>
      </w:r>
      <w:r w:rsidR="002F0F5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F0F5D" w:rsidRDefault="002F0F5D" w:rsidP="002F0F5D">
      <w:pPr>
        <w:pStyle w:val="a5"/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  </w:t>
      </w:r>
      <w:r>
        <w:rPr>
          <w:color w:val="000000"/>
          <w:sz w:val="26"/>
          <w:szCs w:val="26"/>
        </w:rPr>
        <w:t>Что такое доброта. Кого можно назвать добрым. Понятие «Милосердие». Воспитание потребности делать добро, сострадать</w:t>
      </w:r>
      <w:proofErr w:type="gramStart"/>
      <w:r>
        <w:rPr>
          <w:color w:val="000000"/>
          <w:sz w:val="26"/>
          <w:szCs w:val="26"/>
        </w:rPr>
        <w:t xml:space="preserve"> .</w:t>
      </w:r>
      <w:proofErr w:type="gramEnd"/>
      <w:r>
        <w:rPr>
          <w:color w:val="000000"/>
          <w:sz w:val="26"/>
          <w:szCs w:val="26"/>
        </w:rPr>
        <w:t xml:space="preserve">.Какие качества присущи доброму человеку. Твори добро. Волонтеры и добрые дела. Быть честным перед собой и перед другими. </w:t>
      </w:r>
      <w:r w:rsidR="00252874">
        <w:rPr>
          <w:color w:val="000000"/>
          <w:sz w:val="26"/>
          <w:szCs w:val="26"/>
        </w:rPr>
        <w:t>Подари улыбку детям из группы</w:t>
      </w:r>
      <w:r>
        <w:rPr>
          <w:color w:val="000000"/>
          <w:sz w:val="26"/>
          <w:szCs w:val="26"/>
        </w:rPr>
        <w:t xml:space="preserve"> дневного пребывания детей при КСЦОН и в детский реабилитационный центр </w:t>
      </w:r>
      <w:proofErr w:type="spellStart"/>
      <w:r>
        <w:rPr>
          <w:color w:val="000000"/>
          <w:sz w:val="26"/>
          <w:szCs w:val="26"/>
        </w:rPr>
        <w:t>г</w:t>
      </w:r>
      <w:proofErr w:type="gramStart"/>
      <w:r>
        <w:rPr>
          <w:color w:val="000000"/>
          <w:sz w:val="26"/>
          <w:szCs w:val="26"/>
        </w:rPr>
        <w:t>.И</w:t>
      </w:r>
      <w:proofErr w:type="gramEnd"/>
      <w:r>
        <w:rPr>
          <w:color w:val="000000"/>
          <w:sz w:val="26"/>
          <w:szCs w:val="26"/>
        </w:rPr>
        <w:t>збербаш</w:t>
      </w:r>
      <w:proofErr w:type="spellEnd"/>
      <w:r>
        <w:rPr>
          <w:color w:val="000000"/>
          <w:sz w:val="26"/>
          <w:szCs w:val="26"/>
        </w:rPr>
        <w:t>.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8.Память.</w:t>
      </w:r>
    </w:p>
    <w:p w:rsidR="002F0F5D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5D" w:rsidRPr="005E2B6C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B6C">
        <w:rPr>
          <w:rFonts w:ascii="Times New Roman" w:hAnsi="Times New Roman" w:cs="Times New Roman"/>
          <w:color w:val="000000"/>
          <w:sz w:val="28"/>
          <w:szCs w:val="28"/>
        </w:rPr>
        <w:t>-Работа с ветеранами.</w:t>
      </w:r>
    </w:p>
    <w:p w:rsidR="002F0F5D" w:rsidRPr="005E2B6C" w:rsidRDefault="002F0F5D" w:rsidP="002F0F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B6C">
        <w:rPr>
          <w:rFonts w:ascii="Times New Roman" w:hAnsi="Times New Roman" w:cs="Times New Roman"/>
          <w:color w:val="000000"/>
          <w:sz w:val="28"/>
          <w:szCs w:val="28"/>
        </w:rPr>
        <w:t>-Наведение порядка на местах воинских захоронений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F5D" w:rsidRDefault="00FD5A8E" w:rsidP="002F0F5D">
      <w:pPr>
        <w:pStyle w:val="a5"/>
        <w:spacing w:before="168" w:beforeAutospacing="0" w:after="168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F0F5D" w:rsidRPr="00FD5A8E">
        <w:rPr>
          <w:color w:val="000000"/>
          <w:sz w:val="28"/>
          <w:szCs w:val="28"/>
        </w:rPr>
        <w:t>Благотворительность. Социальное дело патриотической направленности. Информационные сборники, закладки, буклеты о героях локальных войн.</w:t>
      </w:r>
    </w:p>
    <w:p w:rsidR="00FD5A8E" w:rsidRDefault="00FD5A8E" w:rsidP="00FD5A8E">
      <w:pPr>
        <w:pStyle w:val="a5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6"/>
        </w:rPr>
      </w:pPr>
    </w:p>
    <w:p w:rsidR="00FD5A8E" w:rsidRDefault="00FD5A8E" w:rsidP="00FD5A8E">
      <w:pPr>
        <w:pStyle w:val="a5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6"/>
        </w:rPr>
      </w:pPr>
      <w:r w:rsidRPr="005E2B6C">
        <w:rPr>
          <w:b/>
          <w:color w:val="000000"/>
          <w:sz w:val="28"/>
          <w:szCs w:val="26"/>
        </w:rPr>
        <w:t>9.Резервные часы.</w:t>
      </w:r>
    </w:p>
    <w:p w:rsidR="00FD5A8E" w:rsidRDefault="00FD5A8E" w:rsidP="00FD5A8E">
      <w:pPr>
        <w:pStyle w:val="a5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6"/>
        </w:rPr>
      </w:pPr>
      <w:r w:rsidRPr="005E2B6C">
        <w:rPr>
          <w:color w:val="000000"/>
          <w:sz w:val="28"/>
          <w:szCs w:val="26"/>
        </w:rPr>
        <w:t>- Работа по реализации городских, Республиканских и Всероссийских проектов</w:t>
      </w:r>
      <w:r>
        <w:rPr>
          <w:b/>
          <w:color w:val="000000"/>
          <w:sz w:val="28"/>
          <w:szCs w:val="26"/>
        </w:rPr>
        <w:t>.</w:t>
      </w:r>
    </w:p>
    <w:p w:rsidR="00FD5A8E" w:rsidRPr="00FD5A8E" w:rsidRDefault="00FD5A8E" w:rsidP="00FD5A8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bookmark0"/>
    </w:p>
    <w:p w:rsidR="00D61A80" w:rsidRPr="00FD5A8E" w:rsidRDefault="00D61A80" w:rsidP="00FD5A8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>Фольклор. Народные игры:</w:t>
      </w:r>
      <w:bookmarkEnd w:id="0"/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9C2">
        <w:rPr>
          <w:rFonts w:ascii="Times New Roman" w:hAnsi="Times New Roman" w:cs="Times New Roman"/>
          <w:sz w:val="28"/>
          <w:szCs w:val="28"/>
        </w:rPr>
        <w:t xml:space="preserve">Считалки, </w:t>
      </w:r>
      <w:proofErr w:type="spellStart"/>
      <w:r w:rsidRPr="002119C2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119C2">
        <w:rPr>
          <w:rFonts w:ascii="Times New Roman" w:hAnsi="Times New Roman" w:cs="Times New Roman"/>
          <w:sz w:val="28"/>
          <w:szCs w:val="28"/>
        </w:rPr>
        <w:t xml:space="preserve">, скороговорки, дразнилки, </w:t>
      </w:r>
      <w:proofErr w:type="spellStart"/>
      <w:r w:rsidRPr="002119C2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2119C2">
        <w:rPr>
          <w:rFonts w:ascii="Times New Roman" w:hAnsi="Times New Roman" w:cs="Times New Roman"/>
          <w:sz w:val="28"/>
          <w:szCs w:val="28"/>
        </w:rPr>
        <w:t xml:space="preserve"> ... Игры России и игры Дагестана: «Как Сороку встречали», «Черная ворона», «Ой-рай-да».</w:t>
      </w:r>
      <w:bookmarkStart w:id="1" w:name="bookmark1"/>
    </w:p>
    <w:p w:rsidR="00FD5A8E" w:rsidRPr="00FD5A8E" w:rsidRDefault="00FD5A8E" w:rsidP="00FD5A8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1A80" w:rsidRPr="00FD5A8E" w:rsidRDefault="00D61A80" w:rsidP="00FD5A8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>Ритмика. Элементы музыкальной грамоты:</w:t>
      </w:r>
      <w:bookmarkEnd w:id="1"/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19C2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2119C2">
        <w:rPr>
          <w:rFonts w:ascii="Times New Roman" w:hAnsi="Times New Roman" w:cs="Times New Roman"/>
          <w:sz w:val="28"/>
          <w:szCs w:val="28"/>
        </w:rPr>
        <w:t>: выделение хлопками акцента и ритма, отсчет тактов и определение затактового построения; прослушивание и простейший анализ танцевальной музыки. Построение в шеренгу, круг.</w:t>
      </w:r>
      <w:r>
        <w:rPr>
          <w:rFonts w:ascii="Times New Roman" w:hAnsi="Times New Roman" w:cs="Times New Roman"/>
          <w:sz w:val="28"/>
          <w:szCs w:val="28"/>
        </w:rPr>
        <w:t xml:space="preserve"> Понятия об интервалах. Ритмопластические</w:t>
      </w:r>
      <w:r w:rsidRPr="002119C2">
        <w:rPr>
          <w:rFonts w:ascii="Times New Roman" w:hAnsi="Times New Roman" w:cs="Times New Roman"/>
          <w:sz w:val="28"/>
          <w:szCs w:val="28"/>
        </w:rPr>
        <w:t xml:space="preserve"> упражнения на координацию: для ног, рук, корпуса и головы. Игры, способствующие развитию голоса и музыка</w:t>
      </w:r>
      <w:r>
        <w:rPr>
          <w:rFonts w:ascii="Times New Roman" w:hAnsi="Times New Roman" w:cs="Times New Roman"/>
          <w:sz w:val="28"/>
          <w:szCs w:val="28"/>
        </w:rPr>
        <w:t>льного слуха ребенка: «Веселые м</w:t>
      </w:r>
      <w:r w:rsidRPr="002119C2">
        <w:rPr>
          <w:rFonts w:ascii="Times New Roman" w:hAnsi="Times New Roman" w:cs="Times New Roman"/>
          <w:sz w:val="28"/>
          <w:szCs w:val="28"/>
        </w:rPr>
        <w:t>узыканты», «Бим-Брам-Бой», «Песенка д</w:t>
      </w:r>
      <w:r>
        <w:rPr>
          <w:rFonts w:ascii="Times New Roman" w:hAnsi="Times New Roman" w:cs="Times New Roman"/>
          <w:sz w:val="28"/>
          <w:szCs w:val="28"/>
        </w:rPr>
        <w:t>ружбы», «Если ты пришел в отряд</w:t>
      </w:r>
      <w:r w:rsidRPr="002119C2">
        <w:rPr>
          <w:rFonts w:ascii="Times New Roman" w:hAnsi="Times New Roman" w:cs="Times New Roman"/>
          <w:sz w:val="28"/>
          <w:szCs w:val="28"/>
        </w:rPr>
        <w:t>», «Алые паруса», «Снежная баба», «Я люблю тебя», «Веселые гуси» ... Игры на знание песенного м</w:t>
      </w:r>
      <w:r>
        <w:rPr>
          <w:rFonts w:ascii="Times New Roman" w:hAnsi="Times New Roman" w:cs="Times New Roman"/>
          <w:sz w:val="28"/>
          <w:szCs w:val="28"/>
        </w:rPr>
        <w:t xml:space="preserve">атериала. Постановка танцев. </w:t>
      </w:r>
      <w:r w:rsidRPr="002119C2">
        <w:rPr>
          <w:rFonts w:ascii="Times New Roman" w:hAnsi="Times New Roman" w:cs="Times New Roman"/>
          <w:sz w:val="28"/>
          <w:szCs w:val="28"/>
        </w:rPr>
        <w:t>Танцевальные конкурсы.</w:t>
      </w:r>
    </w:p>
    <w:p w:rsidR="00D61A80" w:rsidRPr="00FD5A8E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>КТД:</w:t>
      </w:r>
    </w:p>
    <w:p w:rsidR="00D61A80" w:rsidRPr="003E6528" w:rsidRDefault="00D61A80" w:rsidP="00D61A8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8">
        <w:rPr>
          <w:rFonts w:ascii="Times New Roman" w:hAnsi="Times New Roman" w:cs="Times New Roman"/>
          <w:sz w:val="28"/>
          <w:szCs w:val="28"/>
        </w:rPr>
        <w:t xml:space="preserve">Предварительная работа (продумать идею, просмотреть контингент участников); </w:t>
      </w:r>
    </w:p>
    <w:p w:rsidR="00D61A80" w:rsidRPr="003E6528" w:rsidRDefault="00D61A80" w:rsidP="00D61A8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8">
        <w:rPr>
          <w:rFonts w:ascii="Times New Roman" w:hAnsi="Times New Roman" w:cs="Times New Roman"/>
          <w:sz w:val="28"/>
          <w:szCs w:val="28"/>
        </w:rPr>
        <w:t>Коллективное планирование;</w:t>
      </w:r>
    </w:p>
    <w:p w:rsidR="00D61A80" w:rsidRPr="003E6528" w:rsidRDefault="00D61A80" w:rsidP="00D61A8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8">
        <w:rPr>
          <w:rFonts w:ascii="Times New Roman" w:hAnsi="Times New Roman" w:cs="Times New Roman"/>
          <w:sz w:val="28"/>
          <w:szCs w:val="28"/>
        </w:rPr>
        <w:t>Коллективная подготовка (роли, репетиция, наградной материал);</w:t>
      </w:r>
    </w:p>
    <w:p w:rsidR="00D61A80" w:rsidRPr="003E6528" w:rsidRDefault="00D61A80" w:rsidP="00D61A8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8">
        <w:rPr>
          <w:rFonts w:ascii="Times New Roman" w:hAnsi="Times New Roman" w:cs="Times New Roman"/>
          <w:sz w:val="28"/>
          <w:szCs w:val="28"/>
        </w:rPr>
        <w:t>Коллективное поведение;</w:t>
      </w:r>
    </w:p>
    <w:p w:rsidR="00D61A80" w:rsidRPr="003E6528" w:rsidRDefault="00D61A80" w:rsidP="00D61A8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8">
        <w:rPr>
          <w:rFonts w:ascii="Times New Roman" w:hAnsi="Times New Roman" w:cs="Times New Roman"/>
          <w:sz w:val="28"/>
          <w:szCs w:val="28"/>
        </w:rPr>
        <w:t>Коллективный анализ (итог, что удалось, что не удалось);</w:t>
      </w:r>
    </w:p>
    <w:p w:rsidR="00D61A80" w:rsidRPr="003E6528" w:rsidRDefault="00D61A80" w:rsidP="00D61A8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8">
        <w:rPr>
          <w:rFonts w:ascii="Times New Roman" w:hAnsi="Times New Roman" w:cs="Times New Roman"/>
          <w:sz w:val="28"/>
          <w:szCs w:val="28"/>
        </w:rPr>
        <w:lastRenderedPageBreak/>
        <w:t>Послесловие (учет ошибок, приобретение знаний, опыта, стремление глубже узнать и изучить).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A80" w:rsidRPr="00FD5A8E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5A8E">
        <w:rPr>
          <w:rFonts w:ascii="Times New Roman" w:hAnsi="Times New Roman" w:cs="Times New Roman"/>
          <w:b/>
          <w:i/>
          <w:sz w:val="28"/>
          <w:szCs w:val="28"/>
        </w:rPr>
        <w:t>Мизансценирование</w:t>
      </w:r>
      <w:proofErr w:type="spellEnd"/>
      <w:r w:rsidRPr="00FD5A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9C2">
        <w:rPr>
          <w:rFonts w:ascii="Times New Roman" w:hAnsi="Times New Roman" w:cs="Times New Roman"/>
          <w:sz w:val="28"/>
          <w:szCs w:val="28"/>
        </w:rPr>
        <w:t>Овладение сценическим пространством. Уточнение и закрепление мизансцен. Уточнение соответствия текста и физического действия. Взаимодействие текстом на партнера. Каждая фраза - активное действие: убедить, упросить, обвинить. Защитить ...</w:t>
      </w:r>
    </w:p>
    <w:p w:rsidR="00D61A80" w:rsidRPr="00FD5A8E" w:rsidRDefault="00D61A80" w:rsidP="00454AA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 xml:space="preserve">Технология игр и игровых программ </w:t>
      </w:r>
    </w:p>
    <w:p w:rsidR="00D61A80" w:rsidRPr="00F72386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>Конструирование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16B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6B0E">
        <w:rPr>
          <w:rFonts w:ascii="Times New Roman" w:hAnsi="Times New Roman" w:cs="Times New Roman"/>
          <w:sz w:val="28"/>
          <w:szCs w:val="28"/>
        </w:rPr>
        <w:t xml:space="preserve"> чтобы сконструировать интеллектуальную игру, необходимо использовать сочетание нескольких обязательных частей, соблюдая следующий алгоритм: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Решить, ч</w:t>
      </w:r>
      <w:r w:rsidRPr="00F72386">
        <w:rPr>
          <w:rFonts w:ascii="Times New Roman" w:hAnsi="Times New Roman" w:cs="Times New Roman"/>
          <w:sz w:val="28"/>
          <w:szCs w:val="28"/>
        </w:rPr>
        <w:t>то вы конструируете - игру или игровую программу.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86">
        <w:rPr>
          <w:rFonts w:ascii="Times New Roman" w:hAnsi="Times New Roman" w:cs="Times New Roman"/>
          <w:sz w:val="28"/>
          <w:szCs w:val="28"/>
        </w:rPr>
        <w:t>Заложить основу интеллектуальной игры (программы).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86">
        <w:rPr>
          <w:rFonts w:ascii="Times New Roman" w:hAnsi="Times New Roman" w:cs="Times New Roman"/>
          <w:sz w:val="28"/>
          <w:szCs w:val="28"/>
        </w:rPr>
        <w:t>Определиться с тематикой вашей игры (программы). Она может быть выражена через название, внешнее оформление, костюмы игроков и ведущего, а также через пакет вопросов для данной игры.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86">
        <w:rPr>
          <w:rFonts w:ascii="Times New Roman" w:hAnsi="Times New Roman" w:cs="Times New Roman"/>
          <w:sz w:val="28"/>
          <w:szCs w:val="28"/>
        </w:rPr>
        <w:t>Определиться с системой выбора вопросов из пакета.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86">
        <w:rPr>
          <w:rFonts w:ascii="Times New Roman" w:hAnsi="Times New Roman" w:cs="Times New Roman"/>
          <w:sz w:val="28"/>
          <w:szCs w:val="28"/>
        </w:rPr>
        <w:t>Заложить систему начисления баллов.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86">
        <w:rPr>
          <w:rFonts w:ascii="Times New Roman" w:hAnsi="Times New Roman" w:cs="Times New Roman"/>
          <w:sz w:val="28"/>
          <w:szCs w:val="28"/>
        </w:rPr>
        <w:t>Четко определить и развести: а) когда кончится игра, б) как будет определяться победитель.</w:t>
      </w:r>
    </w:p>
    <w:p w:rsidR="00D61A80" w:rsidRDefault="00D61A80" w:rsidP="00D61A8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86">
        <w:rPr>
          <w:rFonts w:ascii="Times New Roman" w:hAnsi="Times New Roman" w:cs="Times New Roman"/>
          <w:sz w:val="28"/>
          <w:szCs w:val="28"/>
        </w:rPr>
        <w:t>Заложить систему случайностей.</w:t>
      </w:r>
    </w:p>
    <w:p w:rsidR="00D61A80" w:rsidRPr="00454AA2" w:rsidRDefault="00D61A80" w:rsidP="00454AA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AA2">
        <w:rPr>
          <w:rFonts w:ascii="Times New Roman" w:hAnsi="Times New Roman" w:cs="Times New Roman"/>
          <w:b/>
          <w:i/>
          <w:sz w:val="28"/>
          <w:szCs w:val="28"/>
        </w:rPr>
        <w:t xml:space="preserve">Грамматика фантазии: </w:t>
      </w:r>
    </w:p>
    <w:p w:rsidR="00D61A80" w:rsidRDefault="00D61A80" w:rsidP="00D61A8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28">
        <w:rPr>
          <w:rFonts w:ascii="Times New Roman" w:hAnsi="Times New Roman" w:cs="Times New Roman"/>
          <w:b/>
          <w:sz w:val="28"/>
          <w:szCs w:val="28"/>
        </w:rPr>
        <w:t>Салат</w:t>
      </w:r>
      <w:r>
        <w:rPr>
          <w:rFonts w:ascii="Times New Roman" w:hAnsi="Times New Roman" w:cs="Times New Roman"/>
          <w:sz w:val="28"/>
          <w:szCs w:val="28"/>
        </w:rPr>
        <w:t xml:space="preserve"> - создание одного </w:t>
      </w:r>
      <w:r w:rsidRPr="003E6528">
        <w:rPr>
          <w:rFonts w:ascii="Times New Roman" w:hAnsi="Times New Roman" w:cs="Times New Roman"/>
          <w:sz w:val="28"/>
          <w:szCs w:val="28"/>
        </w:rPr>
        <w:t>целого из нескольких ингредиентов;</w:t>
      </w:r>
    </w:p>
    <w:p w:rsidR="00D61A80" w:rsidRDefault="00CD28D6" w:rsidP="00D61A8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</w:t>
      </w:r>
      <w:r w:rsidR="00D61A80" w:rsidRPr="003E6528">
        <w:rPr>
          <w:rFonts w:ascii="Times New Roman" w:hAnsi="Times New Roman" w:cs="Times New Roman"/>
          <w:b/>
          <w:sz w:val="28"/>
          <w:szCs w:val="28"/>
        </w:rPr>
        <w:t>вирание</w:t>
      </w:r>
      <w:proofErr w:type="spellEnd"/>
      <w:r w:rsidR="00D61A80" w:rsidRPr="003E6528">
        <w:rPr>
          <w:rFonts w:ascii="Times New Roman" w:hAnsi="Times New Roman" w:cs="Times New Roman"/>
          <w:sz w:val="28"/>
          <w:szCs w:val="28"/>
        </w:rPr>
        <w:t xml:space="preserve"> - игра наоборот или игра на новый лад;</w:t>
      </w:r>
    </w:p>
    <w:p w:rsidR="00D61A80" w:rsidRDefault="00D61A80" w:rsidP="00D61A8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28">
        <w:rPr>
          <w:rFonts w:ascii="Times New Roman" w:hAnsi="Times New Roman" w:cs="Times New Roman"/>
          <w:b/>
          <w:sz w:val="28"/>
          <w:szCs w:val="28"/>
        </w:rPr>
        <w:t>Пятый элемент</w:t>
      </w:r>
      <w:r w:rsidRPr="003E6528">
        <w:rPr>
          <w:rFonts w:ascii="Times New Roman" w:hAnsi="Times New Roman" w:cs="Times New Roman"/>
          <w:sz w:val="28"/>
          <w:szCs w:val="28"/>
        </w:rPr>
        <w:t xml:space="preserve"> - введение в игру добавочного правила. Нового элемента. При этом правила игры остаются в целом прежними, только для Пятого элемента придумывают добавочное правило.</w:t>
      </w:r>
    </w:p>
    <w:p w:rsidR="00D61A80" w:rsidRDefault="00D61A80" w:rsidP="00D61A8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28">
        <w:rPr>
          <w:rFonts w:ascii="Times New Roman" w:hAnsi="Times New Roman" w:cs="Times New Roman"/>
          <w:b/>
          <w:sz w:val="28"/>
          <w:szCs w:val="28"/>
        </w:rPr>
        <w:t>Бином фантазии</w:t>
      </w:r>
      <w:r w:rsidRPr="003E6528">
        <w:rPr>
          <w:rFonts w:ascii="Times New Roman" w:hAnsi="Times New Roman" w:cs="Times New Roman"/>
          <w:sz w:val="28"/>
          <w:szCs w:val="28"/>
        </w:rPr>
        <w:t xml:space="preserve"> - этот способ позволяет придумать новую игру по двум ее составляющим, не имеющим на первый взгляд, никакого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CE">
        <w:rPr>
          <w:rFonts w:ascii="Times New Roman" w:hAnsi="Times New Roman" w:cs="Times New Roman"/>
          <w:sz w:val="28"/>
          <w:szCs w:val="28"/>
        </w:rPr>
        <w:t>друг к другу. Это могут быть две роли, два предмета (средства игры), просто два слова.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Игра как инструмент общения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Художественные игры,</w:t>
      </w:r>
      <w:r w:rsidRPr="003100CE">
        <w:rPr>
          <w:rFonts w:ascii="Times New Roman" w:hAnsi="Times New Roman" w:cs="Times New Roman"/>
          <w:sz w:val="28"/>
          <w:szCs w:val="28"/>
        </w:rPr>
        <w:t xml:space="preserve"> требующие от участников проявления творческих и художественных способностей:</w:t>
      </w:r>
    </w:p>
    <w:p w:rsidR="00D61A80" w:rsidRPr="00016B0E" w:rsidRDefault="00D61A80" w:rsidP="00D61A80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Музыкальные</w:t>
      </w:r>
      <w:r w:rsidRPr="00016B0E">
        <w:rPr>
          <w:rFonts w:ascii="Times New Roman" w:hAnsi="Times New Roman" w:cs="Times New Roman"/>
          <w:sz w:val="28"/>
          <w:szCs w:val="28"/>
        </w:rPr>
        <w:t>: «Песенный футбол», Музыкальный тайник» ...</w:t>
      </w:r>
    </w:p>
    <w:p w:rsidR="00D61A80" w:rsidRPr="00016B0E" w:rsidRDefault="00D61A80" w:rsidP="00D61A80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Актерские</w:t>
      </w:r>
      <w:r w:rsidRPr="00016B0E">
        <w:rPr>
          <w:rFonts w:ascii="Times New Roman" w:hAnsi="Times New Roman" w:cs="Times New Roman"/>
          <w:sz w:val="28"/>
          <w:szCs w:val="28"/>
        </w:rPr>
        <w:t>: «Спонтанный театр», «Репка» ...</w:t>
      </w:r>
    </w:p>
    <w:p w:rsidR="00D61A80" w:rsidRPr="00016B0E" w:rsidRDefault="00D61A80" w:rsidP="00D61A80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Изобразительные</w:t>
      </w:r>
      <w:r w:rsidRPr="00016B0E">
        <w:rPr>
          <w:rFonts w:ascii="Times New Roman" w:hAnsi="Times New Roman" w:cs="Times New Roman"/>
          <w:sz w:val="28"/>
          <w:szCs w:val="28"/>
        </w:rPr>
        <w:t>: «Дополни рисунок», «С закрытыми глазами» ...</w:t>
      </w:r>
    </w:p>
    <w:p w:rsidR="00D61A80" w:rsidRPr="00016B0E" w:rsidRDefault="00D61A80" w:rsidP="00D61A80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lastRenderedPageBreak/>
        <w:t>Литературные</w:t>
      </w:r>
      <w:r w:rsidRPr="00016B0E">
        <w:rPr>
          <w:rFonts w:ascii="Times New Roman" w:hAnsi="Times New Roman" w:cs="Times New Roman"/>
          <w:sz w:val="28"/>
          <w:szCs w:val="28"/>
        </w:rPr>
        <w:t>: «Буриме», «Рассказ на одну букву» ...</w:t>
      </w:r>
    </w:p>
    <w:p w:rsidR="00D61A80" w:rsidRPr="003100CE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Спортивные игры,</w:t>
      </w:r>
      <w:r w:rsidRPr="003100CE">
        <w:rPr>
          <w:rFonts w:ascii="Times New Roman" w:hAnsi="Times New Roman" w:cs="Times New Roman"/>
          <w:sz w:val="28"/>
          <w:szCs w:val="28"/>
        </w:rPr>
        <w:t xml:space="preserve"> направленные на физическое развитие:</w:t>
      </w:r>
    </w:p>
    <w:p w:rsidR="00D61A80" w:rsidRDefault="00D61A80" w:rsidP="00D61A8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Игры на местности: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«Светофор», «Бой за знамя», «Фруктовый сад» ...</w:t>
      </w:r>
    </w:p>
    <w:p w:rsidR="00D61A80" w:rsidRDefault="00D61A80" w:rsidP="00D61A8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Эстафеты</w:t>
      </w:r>
      <w:r w:rsidRPr="00016B0E">
        <w:rPr>
          <w:rFonts w:ascii="Times New Roman" w:hAnsi="Times New Roman" w:cs="Times New Roman"/>
          <w:sz w:val="28"/>
          <w:szCs w:val="28"/>
        </w:rPr>
        <w:t>: «Бег в мешках», «Паровозик» ...</w:t>
      </w:r>
    </w:p>
    <w:p w:rsidR="00D61A80" w:rsidRDefault="00D61A80" w:rsidP="00D61A8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Игры</w:t>
      </w:r>
      <w:r w:rsidRPr="00016B0E">
        <w:rPr>
          <w:rFonts w:ascii="Times New Roman" w:hAnsi="Times New Roman" w:cs="Times New Roman"/>
          <w:sz w:val="28"/>
          <w:szCs w:val="28"/>
        </w:rPr>
        <w:t xml:space="preserve"> - упражнения, тренирующие координацию движений, ловкость: «День-ночь», «</w:t>
      </w:r>
      <w:r w:rsidR="00B379FE" w:rsidRPr="00016B0E">
        <w:rPr>
          <w:rFonts w:ascii="Times New Roman" w:hAnsi="Times New Roman" w:cs="Times New Roman"/>
          <w:sz w:val="28"/>
          <w:szCs w:val="28"/>
        </w:rPr>
        <w:t>Кольце брас</w:t>
      </w:r>
      <w:r w:rsidRPr="00016B0E">
        <w:rPr>
          <w:rFonts w:ascii="Times New Roman" w:hAnsi="Times New Roman" w:cs="Times New Roman"/>
          <w:sz w:val="28"/>
          <w:szCs w:val="28"/>
        </w:rPr>
        <w:t>» ...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Познавательные игры,</w:t>
      </w:r>
      <w:r w:rsidRPr="00016B0E">
        <w:rPr>
          <w:rFonts w:ascii="Times New Roman" w:hAnsi="Times New Roman" w:cs="Times New Roman"/>
          <w:sz w:val="28"/>
          <w:szCs w:val="28"/>
        </w:rPr>
        <w:t xml:space="preserve"> активизирующие познавательную деятельность детей и включающие вопросы, и задания, связанные с различными областями знаний:</w:t>
      </w:r>
    </w:p>
    <w:p w:rsidR="00D61A80" w:rsidRDefault="00D61A80" w:rsidP="00D61A8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sz w:val="28"/>
          <w:szCs w:val="28"/>
        </w:rPr>
        <w:t>Викторины, конкурсы;</w:t>
      </w:r>
    </w:p>
    <w:p w:rsidR="00D61A80" w:rsidRDefault="00D61A80" w:rsidP="00D61A8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sz w:val="28"/>
          <w:szCs w:val="28"/>
        </w:rPr>
        <w:t>Загадки и головоломки;</w:t>
      </w:r>
    </w:p>
    <w:p w:rsidR="00D61A80" w:rsidRDefault="00D61A80" w:rsidP="00D61A8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sz w:val="28"/>
          <w:szCs w:val="28"/>
        </w:rPr>
        <w:t>Ребусы, шарады и т. п.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Интеллектуальные (развивающие) игры,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CE">
        <w:rPr>
          <w:rFonts w:ascii="Times New Roman" w:hAnsi="Times New Roman" w:cs="Times New Roman"/>
          <w:sz w:val="28"/>
          <w:szCs w:val="28"/>
        </w:rPr>
        <w:t>тренировку психических процессов и умственных способностей:</w:t>
      </w:r>
    </w:p>
    <w:p w:rsidR="00D61A80" w:rsidRDefault="00D61A80" w:rsidP="00D61A8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Памяти: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«Запомни символы», «</w:t>
      </w:r>
      <w:proofErr w:type="spellStart"/>
      <w:r w:rsidRPr="00016B0E">
        <w:rPr>
          <w:rFonts w:ascii="Times New Roman" w:hAnsi="Times New Roman" w:cs="Times New Roman"/>
          <w:sz w:val="28"/>
          <w:szCs w:val="28"/>
        </w:rPr>
        <w:t>Меморина</w:t>
      </w:r>
      <w:proofErr w:type="spellEnd"/>
      <w:r w:rsidRPr="00016B0E">
        <w:rPr>
          <w:rFonts w:ascii="Times New Roman" w:hAnsi="Times New Roman" w:cs="Times New Roman"/>
          <w:sz w:val="28"/>
          <w:szCs w:val="28"/>
        </w:rPr>
        <w:t>» ...</w:t>
      </w:r>
    </w:p>
    <w:p w:rsidR="00D61A80" w:rsidRDefault="00D61A80" w:rsidP="00D61A8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Внимания</w:t>
      </w:r>
      <w:r w:rsidRPr="00016B0E">
        <w:rPr>
          <w:rFonts w:ascii="Times New Roman" w:hAnsi="Times New Roman" w:cs="Times New Roman"/>
          <w:sz w:val="28"/>
          <w:szCs w:val="28"/>
        </w:rPr>
        <w:t>: «Птицы», «Эхо» ...</w:t>
      </w:r>
    </w:p>
    <w:p w:rsidR="00D61A80" w:rsidRDefault="00D61A80" w:rsidP="00D61A8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Наблюдательности</w:t>
      </w:r>
      <w:r w:rsidRPr="00016B0E">
        <w:rPr>
          <w:rFonts w:ascii="Times New Roman" w:hAnsi="Times New Roman" w:cs="Times New Roman"/>
          <w:sz w:val="28"/>
          <w:szCs w:val="28"/>
        </w:rPr>
        <w:t>: «Опиши предмет», «Штирлиц» ...</w:t>
      </w:r>
    </w:p>
    <w:p w:rsidR="00D61A80" w:rsidRDefault="00D61A80" w:rsidP="00D61A8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Логического мышления</w:t>
      </w:r>
      <w:r w:rsidRPr="00016B0E">
        <w:rPr>
          <w:rFonts w:ascii="Times New Roman" w:hAnsi="Times New Roman" w:cs="Times New Roman"/>
          <w:sz w:val="28"/>
          <w:szCs w:val="28"/>
        </w:rPr>
        <w:t>: «Мой правый сосед» ...</w:t>
      </w:r>
    </w:p>
    <w:p w:rsidR="00D61A80" w:rsidRDefault="00D61A80" w:rsidP="00D61A8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Воображения</w:t>
      </w:r>
      <w:r w:rsidRPr="00016B0E">
        <w:rPr>
          <w:rFonts w:ascii="Times New Roman" w:hAnsi="Times New Roman" w:cs="Times New Roman"/>
          <w:sz w:val="28"/>
          <w:szCs w:val="28"/>
        </w:rPr>
        <w:t>: «Групповой рассказ», «Верю - не верю» ...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Психологические игры,</w:t>
      </w:r>
      <w:r w:rsidRPr="00016B0E">
        <w:rPr>
          <w:rFonts w:ascii="Times New Roman" w:hAnsi="Times New Roman" w:cs="Times New Roman"/>
          <w:sz w:val="28"/>
          <w:szCs w:val="28"/>
        </w:rPr>
        <w:t xml:space="preserve"> дающие возможность углубиться в мир взаимоотношений е окружающими и с самим собой, направленные </w:t>
      </w:r>
      <w:proofErr w:type="gramStart"/>
      <w:r w:rsidRPr="00016B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6B0E">
        <w:rPr>
          <w:rFonts w:ascii="Times New Roman" w:hAnsi="Times New Roman" w:cs="Times New Roman"/>
          <w:sz w:val="28"/>
          <w:szCs w:val="28"/>
        </w:rPr>
        <w:t>:</w:t>
      </w:r>
    </w:p>
    <w:p w:rsidR="00D61A80" w:rsidRDefault="00D61A80" w:rsidP="00D61A8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Осознание себя, самопознание: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«10 предметов, что меня характеризуют», «Я - ассоциация» ...</w:t>
      </w:r>
    </w:p>
    <w:p w:rsidR="00D61A80" w:rsidRDefault="00D61A80" w:rsidP="00D61A8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sz w:val="28"/>
          <w:szCs w:val="28"/>
        </w:rPr>
        <w:t>Доверие, взаимопонимание: «Зеркало», «Поводырь» ...</w:t>
      </w:r>
    </w:p>
    <w:p w:rsidR="00D61A80" w:rsidRDefault="00D61A80" w:rsidP="00D61A8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Умение слушать: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«Рассказчик» ...</w:t>
      </w:r>
    </w:p>
    <w:p w:rsidR="00D61A80" w:rsidRPr="00016B0E" w:rsidRDefault="00D61A80" w:rsidP="00D61A8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Достижение согласия и разрешение конфликтов: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«Необитаемый остров», «Покупка» ...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Организаторские игры,</w:t>
      </w:r>
      <w:r w:rsidRPr="003100CE">
        <w:rPr>
          <w:rFonts w:ascii="Times New Roman" w:hAnsi="Times New Roman" w:cs="Times New Roman"/>
          <w:sz w:val="28"/>
          <w:szCs w:val="28"/>
        </w:rPr>
        <w:t xml:space="preserve"> связанные с решением вопросов, возникающих при создании коллектива и в дальнейшей работе с ним:</w:t>
      </w:r>
    </w:p>
    <w:p w:rsidR="00D61A80" w:rsidRDefault="00D61A80" w:rsidP="00D61A8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Знакомство с людьми и местностью: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«Снежный ком», «Клубочек», «Разведай, выполни, сообщи» ...</w:t>
      </w:r>
    </w:p>
    <w:p w:rsidR="00D61A80" w:rsidRDefault="00D61A80" w:rsidP="00D61A8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Разбивка на группы:</w:t>
      </w:r>
      <w:r w:rsidRPr="00016B0E">
        <w:rPr>
          <w:rFonts w:ascii="Times New Roman" w:hAnsi="Times New Roman" w:cs="Times New Roman"/>
          <w:sz w:val="28"/>
          <w:szCs w:val="28"/>
        </w:rPr>
        <w:t xml:space="preserve"> молекула - хаос, по интересам, по цветовой гамме, по геометрическим фигурам ...</w:t>
      </w:r>
    </w:p>
    <w:p w:rsidR="00D61A80" w:rsidRDefault="00D61A80" w:rsidP="00D61A8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Выявление лидера: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«Построение», «Фотография» ...</w:t>
      </w:r>
    </w:p>
    <w:p w:rsidR="00D61A80" w:rsidRDefault="00D61A80" w:rsidP="00D61A8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Раскрепощение, Сплочение группы: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«Путаница», «Скульптура» ...</w:t>
      </w:r>
    </w:p>
    <w:p w:rsidR="00D61A80" w:rsidRDefault="00D61A80" w:rsidP="00D61A8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Планирование: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«Мозговой штурм», «РИД» ...</w:t>
      </w:r>
    </w:p>
    <w:p w:rsidR="00D61A80" w:rsidRPr="00016B0E" w:rsidRDefault="00D61A80" w:rsidP="00D61A8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Игры с залом: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«Футбол», «Ежики» ...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lastRenderedPageBreak/>
        <w:t>Трудовые игры</w:t>
      </w:r>
      <w:r w:rsidRPr="00016B0E">
        <w:rPr>
          <w:rFonts w:ascii="Times New Roman" w:hAnsi="Times New Roman" w:cs="Times New Roman"/>
          <w:sz w:val="28"/>
          <w:szCs w:val="28"/>
        </w:rPr>
        <w:t>, позволяющие участникам реализоват</w:t>
      </w:r>
      <w:proofErr w:type="gramStart"/>
      <w:r w:rsidRPr="00016B0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16B0E">
        <w:rPr>
          <w:rFonts w:ascii="Times New Roman" w:hAnsi="Times New Roman" w:cs="Times New Roman"/>
          <w:sz w:val="28"/>
          <w:szCs w:val="28"/>
        </w:rPr>
        <w:t xml:space="preserve"> себя в реальной или смоделированной трудовой деятельности:</w:t>
      </w:r>
    </w:p>
    <w:p w:rsidR="00D61A80" w:rsidRDefault="00D61A80" w:rsidP="00D61A80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Экономические</w:t>
      </w:r>
      <w:r w:rsidRPr="00016B0E">
        <w:rPr>
          <w:rFonts w:ascii="Times New Roman" w:hAnsi="Times New Roman" w:cs="Times New Roman"/>
          <w:sz w:val="28"/>
          <w:szCs w:val="28"/>
        </w:rPr>
        <w:t>: «Бизнес - штучки» ...</w:t>
      </w:r>
    </w:p>
    <w:p w:rsidR="00D61A80" w:rsidRPr="00016B0E" w:rsidRDefault="00D61A80" w:rsidP="00D61A80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Профессионально - имитационные:</w:t>
      </w:r>
      <w:r w:rsidRPr="00016B0E">
        <w:rPr>
          <w:rFonts w:ascii="Times New Roman" w:hAnsi="Times New Roman" w:cs="Times New Roman"/>
          <w:sz w:val="28"/>
          <w:szCs w:val="28"/>
        </w:rPr>
        <w:t xml:space="preserve"> «Почта» ...</w:t>
      </w:r>
    </w:p>
    <w:p w:rsidR="00D61A80" w:rsidRDefault="00D61A80" w:rsidP="00D61A8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E">
        <w:rPr>
          <w:rFonts w:ascii="Times New Roman" w:hAnsi="Times New Roman" w:cs="Times New Roman"/>
          <w:b/>
          <w:sz w:val="28"/>
          <w:szCs w:val="28"/>
        </w:rPr>
        <w:t>Игры на местности:</w:t>
      </w:r>
    </w:p>
    <w:p w:rsidR="00FD5A8E" w:rsidRDefault="00D61A80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B0E">
        <w:rPr>
          <w:rFonts w:ascii="Times New Roman" w:hAnsi="Times New Roman" w:cs="Times New Roman"/>
          <w:sz w:val="28"/>
          <w:szCs w:val="28"/>
        </w:rPr>
        <w:t>«Клад кота Леопольда», «Путешествие по меридианам», «Следопыты», «В стране дремучих</w:t>
      </w:r>
      <w:r>
        <w:rPr>
          <w:rFonts w:ascii="Times New Roman" w:hAnsi="Times New Roman" w:cs="Times New Roman"/>
          <w:sz w:val="28"/>
          <w:szCs w:val="28"/>
        </w:rPr>
        <w:t xml:space="preserve"> трав», «Зарница», «Фруктовый с</w:t>
      </w:r>
      <w:r w:rsidR="00FD5A8E">
        <w:rPr>
          <w:rFonts w:ascii="Times New Roman" w:hAnsi="Times New Roman" w:cs="Times New Roman"/>
          <w:sz w:val="28"/>
          <w:szCs w:val="28"/>
        </w:rPr>
        <w:t xml:space="preserve">ад» </w:t>
      </w:r>
    </w:p>
    <w:p w:rsidR="00FD5A8E" w:rsidRP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>Проектирование: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Цель:</w:t>
      </w:r>
      <w:r w:rsidRPr="0036619A">
        <w:rPr>
          <w:rFonts w:ascii="Times New Roman" w:hAnsi="Times New Roman" w:cs="Times New Roman"/>
          <w:sz w:val="28"/>
          <w:szCs w:val="28"/>
        </w:rPr>
        <w:t xml:space="preserve"> Сформировать у участников понятие «социального проектирования». Научить составлять и презентовать проекты.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Этап 1 Ознакомление с понятием проект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Проектирование - конструирование будущего, которого еще нет.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Проект - описание этого будущего, и технологии его создания.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Проект - это ограниченное во времени предприятие (мероприятие), направленное на создание уникальных продуктов и услуг или получение принципиально новых результа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тов.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Проект - это проблема, решаемая по расписанию.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Pr="0036619A">
        <w:rPr>
          <w:rFonts w:ascii="Times New Roman" w:hAnsi="Times New Roman" w:cs="Times New Roman"/>
          <w:b/>
          <w:sz w:val="28"/>
          <w:szCs w:val="28"/>
        </w:rPr>
        <w:t>1:</w:t>
      </w:r>
      <w:r w:rsidRPr="0036619A">
        <w:rPr>
          <w:rFonts w:ascii="Times New Roman" w:hAnsi="Times New Roman" w:cs="Times New Roman"/>
          <w:sz w:val="28"/>
          <w:szCs w:val="28"/>
        </w:rPr>
        <w:t xml:space="preserve"> постановка проблемы проекта (есть проблема - есть идеи).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Данный этап точно определяет, чем состоит проблема. Определяет причины ее воз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никновения. Показывает, какие целевые группы людей, затронутых проблемой, получат помощь в результате реализации проекта. Почему этот проект необходим именно сейчас.</w:t>
      </w:r>
    </w:p>
    <w:p w:rsidR="00FD5A8E" w:rsidRPr="0036619A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 xml:space="preserve">Шаг 2: </w:t>
      </w:r>
      <w:r w:rsidRPr="0036619A">
        <w:rPr>
          <w:rFonts w:ascii="Times New Roman" w:hAnsi="Times New Roman" w:cs="Times New Roman"/>
          <w:sz w:val="28"/>
          <w:szCs w:val="28"/>
        </w:rPr>
        <w:t>Цель проекта.</w:t>
      </w:r>
    </w:p>
    <w:p w:rsidR="00FD5A8E" w:rsidRPr="0036619A" w:rsidRDefault="00FD5A8E" w:rsidP="00FD5A8E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619A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36619A">
        <w:rPr>
          <w:rFonts w:ascii="Times New Roman" w:hAnsi="Times New Roman" w:cs="Times New Roman"/>
          <w:sz w:val="28"/>
          <w:szCs w:val="28"/>
        </w:rPr>
        <w:t xml:space="preserve"> на решение проблемы.</w:t>
      </w:r>
    </w:p>
    <w:p w:rsidR="00FD5A8E" w:rsidRPr="0036619A" w:rsidRDefault="00FD5A8E" w:rsidP="00FD5A8E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Описывает планируемые изменения.</w:t>
      </w:r>
    </w:p>
    <w:p w:rsidR="00FD5A8E" w:rsidRPr="0036619A" w:rsidRDefault="00FD5A8E" w:rsidP="00FD5A8E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Допускает измерение результата.</w:t>
      </w:r>
    </w:p>
    <w:p w:rsidR="00FD5A8E" w:rsidRPr="0036619A" w:rsidRDefault="00FD5A8E" w:rsidP="00FD5A8E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619A">
        <w:rPr>
          <w:rFonts w:ascii="Times New Roman" w:hAnsi="Times New Roman" w:cs="Times New Roman"/>
          <w:sz w:val="28"/>
          <w:szCs w:val="28"/>
        </w:rPr>
        <w:t>Локализована</w:t>
      </w:r>
      <w:proofErr w:type="gramEnd"/>
      <w:r w:rsidRPr="0036619A">
        <w:rPr>
          <w:rFonts w:ascii="Times New Roman" w:hAnsi="Times New Roman" w:cs="Times New Roman"/>
          <w:sz w:val="28"/>
          <w:szCs w:val="28"/>
        </w:rPr>
        <w:t xml:space="preserve"> в пространстве.</w:t>
      </w:r>
    </w:p>
    <w:p w:rsidR="00FD5A8E" w:rsidRPr="0036619A" w:rsidRDefault="00FD5A8E" w:rsidP="00FD5A8E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619A">
        <w:rPr>
          <w:rFonts w:ascii="Times New Roman" w:hAnsi="Times New Roman" w:cs="Times New Roman"/>
          <w:sz w:val="28"/>
          <w:szCs w:val="28"/>
        </w:rPr>
        <w:t>Конечна</w:t>
      </w:r>
      <w:proofErr w:type="gramEnd"/>
      <w:r w:rsidRPr="0036619A">
        <w:rPr>
          <w:rFonts w:ascii="Times New Roman" w:hAnsi="Times New Roman" w:cs="Times New Roman"/>
          <w:sz w:val="28"/>
          <w:szCs w:val="28"/>
        </w:rPr>
        <w:t xml:space="preserve"> во времени.</w:t>
      </w:r>
    </w:p>
    <w:p w:rsidR="00FD5A8E" w:rsidRPr="0036619A" w:rsidRDefault="00FD5A8E" w:rsidP="00FD5A8E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Реалистична.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3:</w:t>
      </w:r>
      <w:r w:rsidRPr="0036619A">
        <w:rPr>
          <w:rFonts w:ascii="Times New Roman" w:hAnsi="Times New Roman" w:cs="Times New Roman"/>
          <w:sz w:val="28"/>
          <w:szCs w:val="28"/>
        </w:rPr>
        <w:t xml:space="preserve"> Задачи - средства достижения цели.</w:t>
      </w:r>
    </w:p>
    <w:p w:rsidR="00FD5A8E" w:rsidRPr="0036619A" w:rsidRDefault="00FD5A8E" w:rsidP="00FD5A8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Отражают этапы проекта.</w:t>
      </w:r>
    </w:p>
    <w:p w:rsidR="00FD5A8E" w:rsidRPr="0036619A" w:rsidRDefault="00FD5A8E" w:rsidP="00FD5A8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9A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36619A">
        <w:rPr>
          <w:rFonts w:ascii="Times New Roman" w:hAnsi="Times New Roman" w:cs="Times New Roman"/>
          <w:sz w:val="28"/>
          <w:szCs w:val="28"/>
        </w:rPr>
        <w:t xml:space="preserve"> друг с другом.</w:t>
      </w:r>
    </w:p>
    <w:p w:rsidR="00FD5A8E" w:rsidRPr="0036619A" w:rsidRDefault="00FD5A8E" w:rsidP="00FD5A8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Требуют людей.</w:t>
      </w:r>
    </w:p>
    <w:p w:rsidR="00FD5A8E" w:rsidRPr="0036619A" w:rsidRDefault="00FD5A8E" w:rsidP="00FD5A8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Требуют ресурсов.</w:t>
      </w:r>
    </w:p>
    <w:p w:rsidR="00FD5A8E" w:rsidRPr="0036619A" w:rsidRDefault="00FD5A8E" w:rsidP="00FD5A8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Контролируемы.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4:</w:t>
      </w:r>
      <w:r w:rsidRPr="0036619A">
        <w:rPr>
          <w:rFonts w:ascii="Times New Roman" w:hAnsi="Times New Roman" w:cs="Times New Roman"/>
          <w:sz w:val="28"/>
          <w:szCs w:val="28"/>
        </w:rPr>
        <w:t xml:space="preserve"> Методы и участники проекта.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lastRenderedPageBreak/>
        <w:t>На данном этапе необходимо описать стратегию и методы (механизмы) достижения поставленных целей: каким образом будут достигаться намеченные цели? Как будут идти поставленные задачи? Почему именно такие методы были выбраны для решения постав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ленных задач? Кто будет осуществлять их реализацию? Кто должен работать в команде для успешной реализации проекта?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5:</w:t>
      </w:r>
      <w:r w:rsidRPr="0036619A">
        <w:rPr>
          <w:rFonts w:ascii="Times New Roman" w:hAnsi="Times New Roman" w:cs="Times New Roman"/>
          <w:sz w:val="28"/>
          <w:szCs w:val="28"/>
        </w:rPr>
        <w:t xml:space="preserve"> Ресурсы проекта.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Какие ресурсы необходимы для осуществления доставленных задач и реализации проекта (канцтовары, материалы, оборудование)?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6:</w:t>
      </w:r>
      <w:r w:rsidRPr="0036619A">
        <w:rPr>
          <w:rFonts w:ascii="Times New Roman" w:hAnsi="Times New Roman" w:cs="Times New Roman"/>
          <w:sz w:val="28"/>
          <w:szCs w:val="28"/>
        </w:rPr>
        <w:t xml:space="preserve"> PR - компания проекта.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Информационное обеспечение проекта? Как и когда будет сделана презентация про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екта? Где вы будете размещать информацию о проекте? Какие источники информации вы планируете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ользовать? Какие информационные </w:t>
      </w:r>
      <w:r w:rsidRPr="0036619A">
        <w:rPr>
          <w:rFonts w:ascii="Times New Roman" w:hAnsi="Times New Roman" w:cs="Times New Roman"/>
          <w:sz w:val="28"/>
          <w:szCs w:val="28"/>
        </w:rPr>
        <w:t>PR материалы будут созданы в ходе проекта?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7:</w:t>
      </w:r>
      <w:r w:rsidRPr="0036619A">
        <w:rPr>
          <w:rFonts w:ascii="Times New Roman" w:hAnsi="Times New Roman" w:cs="Times New Roman"/>
          <w:sz w:val="28"/>
          <w:szCs w:val="28"/>
        </w:rPr>
        <w:t xml:space="preserve"> Календарный план реализации.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Этот раздел должен включать перечень запланированных мероприятий и дел с обя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зательным указанием дат проведения и ответственных (из команды проекта).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8:</w:t>
      </w:r>
      <w:r w:rsidRPr="0036619A">
        <w:rPr>
          <w:rFonts w:ascii="Times New Roman" w:hAnsi="Times New Roman" w:cs="Times New Roman"/>
          <w:sz w:val="28"/>
          <w:szCs w:val="28"/>
        </w:rPr>
        <w:t xml:space="preserve"> Ожидаемые результаты проекта.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Что конкретно изменится в результате выполнения проекта? Каковы критерии ус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пешности проекта (количественные и качественные)? Как вы поймете, что достигли за</w:t>
      </w:r>
      <w:r w:rsidRPr="0036619A">
        <w:rPr>
          <w:rFonts w:ascii="Times New Roman" w:hAnsi="Times New Roman" w:cs="Times New Roman"/>
          <w:sz w:val="28"/>
          <w:szCs w:val="28"/>
        </w:rPr>
        <w:softHyphen/>
        <w:t>планированного результата?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>Шаг 9:</w:t>
      </w:r>
      <w:r w:rsidRPr="0036619A">
        <w:rPr>
          <w:rFonts w:ascii="Times New Roman" w:hAnsi="Times New Roman" w:cs="Times New Roman"/>
          <w:sz w:val="28"/>
          <w:szCs w:val="28"/>
        </w:rPr>
        <w:t xml:space="preserve"> Перспективный план развития проекта.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9A">
        <w:rPr>
          <w:rFonts w:ascii="Times New Roman" w:hAnsi="Times New Roman" w:cs="Times New Roman"/>
          <w:sz w:val="28"/>
          <w:szCs w:val="28"/>
        </w:rPr>
        <w:t>Какие пути развития есть у проекта после его реализации.</w:t>
      </w:r>
    </w:p>
    <w:p w:rsidR="00FD5A8E" w:rsidRPr="0036619A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9A">
        <w:rPr>
          <w:rFonts w:ascii="Times New Roman" w:hAnsi="Times New Roman" w:cs="Times New Roman"/>
          <w:b/>
          <w:sz w:val="28"/>
          <w:szCs w:val="28"/>
        </w:rPr>
        <w:t xml:space="preserve">Этап 2: Разработка проекта 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разделяется на подгруппы по 5-6 человек. Каждая подгруппа пишет свой проект и реализует его пошагово. </w:t>
      </w:r>
    </w:p>
    <w:p w:rsidR="00FD5A8E" w:rsidRDefault="00FD5A8E" w:rsidP="00FD5A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A8E" w:rsidRPr="00FD5A8E" w:rsidRDefault="00FD5A8E" w:rsidP="00FD5A8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5A8E">
        <w:rPr>
          <w:rFonts w:ascii="Times New Roman" w:hAnsi="Times New Roman" w:cs="Times New Roman"/>
          <w:b/>
          <w:i/>
          <w:sz w:val="28"/>
          <w:szCs w:val="28"/>
        </w:rPr>
        <w:t>Государственная символика:</w:t>
      </w:r>
    </w:p>
    <w:p w:rsidR="00FD5A8E" w:rsidRDefault="00FD5A8E" w:rsidP="00FD5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B2C">
        <w:rPr>
          <w:rFonts w:ascii="Times New Roman" w:hAnsi="Times New Roman" w:cs="Times New Roman"/>
          <w:sz w:val="28"/>
          <w:szCs w:val="28"/>
        </w:rPr>
        <w:t>Гимн, герб, флаг, конституция России и Дагестана. Творческие конкурсы и викторины на изучение символики.</w:t>
      </w:r>
    </w:p>
    <w:p w:rsidR="00FD5A8E" w:rsidRPr="00435B2C" w:rsidRDefault="00FD5A8E" w:rsidP="00FD5A8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2C">
        <w:rPr>
          <w:rFonts w:ascii="Times New Roman" w:hAnsi="Times New Roman" w:cs="Times New Roman"/>
          <w:b/>
          <w:sz w:val="28"/>
          <w:szCs w:val="28"/>
        </w:rPr>
        <w:t>Методика преодоления конфликтов:</w:t>
      </w:r>
    </w:p>
    <w:p w:rsidR="00FD5A8E" w:rsidRDefault="00FD5A8E" w:rsidP="00FD5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B2C">
        <w:rPr>
          <w:rFonts w:ascii="Times New Roman" w:hAnsi="Times New Roman" w:cs="Times New Roman"/>
          <w:sz w:val="28"/>
          <w:szCs w:val="28"/>
        </w:rPr>
        <w:t>Понятие преодоления конфликтов:</w:t>
      </w:r>
    </w:p>
    <w:p w:rsidR="00FD5A8E" w:rsidRDefault="00FD5A8E" w:rsidP="00FD5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B2C">
        <w:rPr>
          <w:rFonts w:ascii="Times New Roman" w:hAnsi="Times New Roman" w:cs="Times New Roman"/>
          <w:b/>
          <w:sz w:val="28"/>
          <w:szCs w:val="28"/>
        </w:rPr>
        <w:t>Понятие толерантности.</w:t>
      </w:r>
      <w:r w:rsidRPr="00435B2C">
        <w:rPr>
          <w:rFonts w:ascii="Times New Roman" w:hAnsi="Times New Roman" w:cs="Times New Roman"/>
          <w:sz w:val="28"/>
          <w:szCs w:val="28"/>
        </w:rPr>
        <w:t xml:space="preserve"> Тренинги по преодолению в обществе расовых предрассудков, воспитание терпимости, отработка моделей решения этнических конфессиональных и других конфликтов мирным путем.</w:t>
      </w:r>
    </w:p>
    <w:p w:rsidR="00FD5A8E" w:rsidRPr="00FD5A8E" w:rsidRDefault="00FD5A8E" w:rsidP="00FD5A8E">
      <w:pPr>
        <w:pStyle w:val="a5"/>
        <w:spacing w:before="168" w:beforeAutospacing="0" w:after="168" w:afterAutospacing="0" w:line="330" w:lineRule="atLeast"/>
        <w:jc w:val="both"/>
        <w:rPr>
          <w:b/>
          <w:i/>
          <w:color w:val="000000"/>
          <w:sz w:val="28"/>
          <w:szCs w:val="28"/>
        </w:rPr>
      </w:pPr>
      <w:r w:rsidRPr="00FD5A8E">
        <w:rPr>
          <w:rFonts w:eastAsiaTheme="minorHAnsi"/>
          <w:i/>
          <w:sz w:val="28"/>
          <w:szCs w:val="28"/>
          <w:lang w:eastAsia="en-US"/>
        </w:rPr>
        <w:t xml:space="preserve">      </w:t>
      </w:r>
      <w:r w:rsidRPr="00FD5A8E">
        <w:rPr>
          <w:b/>
          <w:i/>
          <w:color w:val="000000"/>
          <w:sz w:val="28"/>
          <w:szCs w:val="28"/>
        </w:rPr>
        <w:t xml:space="preserve">Человек и культура общения </w:t>
      </w:r>
    </w:p>
    <w:p w:rsidR="00FD5A8E" w:rsidRPr="00A428B4" w:rsidRDefault="00FD5A8E" w:rsidP="00FD5A8E">
      <w:pPr>
        <w:pStyle w:val="a5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A428B4">
        <w:rPr>
          <w:color w:val="000000"/>
          <w:sz w:val="28"/>
          <w:szCs w:val="28"/>
        </w:rPr>
        <w:lastRenderedPageBreak/>
        <w:t>Ты и общество. Мир вокруг нас. Оказание адресной помощи детям из неблагополучных семей, инвалидам и участникам ВОВ. Анкетирование «Моё отношение к окружающим»</w:t>
      </w:r>
    </w:p>
    <w:p w:rsidR="00060EB7" w:rsidRPr="00FD5A8E" w:rsidRDefault="005E2B6C" w:rsidP="00FD5A8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Индивидуальный образовательный маршрут.</w:t>
      </w:r>
    </w:p>
    <w:p w:rsidR="005E2B6C" w:rsidRDefault="005E2B6C" w:rsidP="005E2B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A8E" w:rsidRDefault="005E2B6C" w:rsidP="005E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6C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FD5A8E">
        <w:rPr>
          <w:rFonts w:ascii="Times New Roman" w:hAnsi="Times New Roman" w:cs="Times New Roman"/>
          <w:sz w:val="28"/>
          <w:szCs w:val="28"/>
        </w:rPr>
        <w:t xml:space="preserve"> очно, либо дистанционно.</w:t>
      </w:r>
    </w:p>
    <w:p w:rsidR="005E2B6C" w:rsidRDefault="00FD5A8E" w:rsidP="005E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E2B6C" w:rsidRPr="005E2B6C">
        <w:rPr>
          <w:rFonts w:ascii="Times New Roman" w:hAnsi="Times New Roman" w:cs="Times New Roman"/>
          <w:sz w:val="28"/>
          <w:szCs w:val="28"/>
        </w:rPr>
        <w:t xml:space="preserve">ндивидуально или в микро группе учащихся каждый раз по разной (новой программе): социальное проектирование, техника речи, ритмопластика, запись в музыкальной студии… Подбор программы каждый раз осуществляется из того к участию в каком городском либо Республиканском проекте предстоит подготовить воспитанника. </w:t>
      </w:r>
    </w:p>
    <w:p w:rsidR="00454AA2" w:rsidRPr="00252874" w:rsidRDefault="00252874" w:rsidP="002528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54AA2" w:rsidRPr="00454A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Раздел 3. Форма аттестации.</w:t>
      </w:r>
    </w:p>
    <w:p w:rsidR="00454AA2" w:rsidRPr="00A428B4" w:rsidRDefault="00454AA2" w:rsidP="00454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428B4">
        <w:rPr>
          <w:rFonts w:ascii="Times New Roman" w:hAnsi="Times New Roman" w:cs="Times New Roman"/>
          <w:sz w:val="28"/>
          <w:szCs w:val="28"/>
        </w:rPr>
        <w:t xml:space="preserve">Диагностика проводится по итогам всего учебного года индивидуально для каждого члена коллектива. </w:t>
      </w:r>
    </w:p>
    <w:p w:rsidR="00454AA2" w:rsidRDefault="00454AA2" w:rsidP="00454AA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1-5 баллов – средний уровень </w:t>
      </w:r>
    </w:p>
    <w:p w:rsidR="00454AA2" w:rsidRDefault="00454AA2" w:rsidP="00454AA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6-10 баллов – хороший уровень </w:t>
      </w:r>
    </w:p>
    <w:p w:rsidR="00454AA2" w:rsidRPr="00ED1320" w:rsidRDefault="00454AA2" w:rsidP="00454AA2">
      <w:pPr>
        <w:pStyle w:val="a3"/>
        <w:numPr>
          <w:ilvl w:val="1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баллов – высокий уровень </w:t>
      </w:r>
    </w:p>
    <w:p w:rsidR="00454AA2" w:rsidRPr="00FD3AA4" w:rsidRDefault="00454AA2" w:rsidP="00454AA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A2" w:rsidRPr="00454AA2" w:rsidRDefault="00454AA2" w:rsidP="00454AA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AA2">
        <w:rPr>
          <w:rFonts w:ascii="Times New Roman" w:hAnsi="Times New Roman" w:cs="Times New Roman"/>
          <w:b/>
          <w:i/>
          <w:sz w:val="32"/>
          <w:szCs w:val="32"/>
        </w:rPr>
        <w:t>Оценочные материалы;</w:t>
      </w:r>
    </w:p>
    <w:p w:rsidR="00454AA2" w:rsidRPr="00E4461C" w:rsidRDefault="00454AA2" w:rsidP="00454AA2">
      <w:pPr>
        <w:pStyle w:val="a3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4AA2" w:rsidRPr="00454AA2" w:rsidRDefault="00454AA2" w:rsidP="00454A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AA2">
        <w:rPr>
          <w:rFonts w:ascii="Times New Roman" w:hAnsi="Times New Roman" w:cs="Times New Roman"/>
          <w:sz w:val="28"/>
          <w:szCs w:val="28"/>
        </w:rPr>
        <w:t>За успехи в овладении полученными навыками        обучающимся</w:t>
      </w:r>
      <w:proofErr w:type="gramStart"/>
      <w:r w:rsidRPr="00454A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4AA2">
        <w:rPr>
          <w:rFonts w:ascii="Times New Roman" w:hAnsi="Times New Roman" w:cs="Times New Roman"/>
          <w:sz w:val="28"/>
          <w:szCs w:val="28"/>
        </w:rPr>
        <w:t xml:space="preserve"> по 5 бальной системе, выставляется оценка в рабочий журнал.</w:t>
      </w:r>
    </w:p>
    <w:p w:rsidR="00454AA2" w:rsidRPr="00454AA2" w:rsidRDefault="00454AA2" w:rsidP="00454AA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54AA2">
        <w:rPr>
          <w:rFonts w:ascii="Times New Roman" w:hAnsi="Times New Roman" w:cs="Times New Roman"/>
          <w:sz w:val="28"/>
          <w:szCs w:val="28"/>
        </w:rPr>
        <w:t>Ведется   индивидуальная   карта участия в социальных проектах</w:t>
      </w:r>
      <w:r w:rsidRPr="00454AA2">
        <w:rPr>
          <w:rFonts w:ascii="Times New Roman" w:hAnsi="Times New Roman" w:cs="Times New Roman"/>
          <w:b/>
          <w:sz w:val="28"/>
          <w:szCs w:val="28"/>
        </w:rPr>
        <w:t>.</w:t>
      </w:r>
    </w:p>
    <w:p w:rsidR="00454AA2" w:rsidRPr="00435B2C" w:rsidRDefault="00454AA2" w:rsidP="00454AA2">
      <w:pPr>
        <w:pStyle w:val="a3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AA2" w:rsidRPr="00ED1320" w:rsidRDefault="00454AA2" w:rsidP="00454A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0">
        <w:rPr>
          <w:rFonts w:ascii="Times New Roman" w:hAnsi="Times New Roman" w:cs="Times New Roman"/>
          <w:sz w:val="28"/>
          <w:szCs w:val="28"/>
        </w:rPr>
        <w:t>В конце учебного года   заполняется таблица диагностики коллектива:</w:t>
      </w:r>
    </w:p>
    <w:p w:rsidR="00454AA2" w:rsidRPr="00FB174A" w:rsidRDefault="00454AA2" w:rsidP="00454A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AA2" w:rsidRDefault="00454AA2" w:rsidP="00454AA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B2C">
        <w:rPr>
          <w:rFonts w:ascii="Times New Roman" w:hAnsi="Times New Roman" w:cs="Times New Roman"/>
          <w:sz w:val="28"/>
          <w:szCs w:val="28"/>
        </w:rPr>
        <w:t xml:space="preserve">Уровень усвоения программы обучения – максимум 5 б. </w:t>
      </w:r>
    </w:p>
    <w:p w:rsidR="00454AA2" w:rsidRDefault="00454AA2" w:rsidP="00454AA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волонтерской деятельности – максимум 5 б. </w:t>
      </w:r>
    </w:p>
    <w:p w:rsidR="00454AA2" w:rsidRDefault="00454AA2" w:rsidP="00454AA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городских и Республиканских проектах – максимум 5 б. </w:t>
      </w:r>
    </w:p>
    <w:p w:rsidR="00454AA2" w:rsidRDefault="00454AA2" w:rsidP="00454AA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2C">
        <w:rPr>
          <w:rFonts w:ascii="Times New Roman" w:hAnsi="Times New Roman" w:cs="Times New Roman"/>
          <w:b/>
          <w:sz w:val="28"/>
          <w:szCs w:val="28"/>
        </w:rPr>
        <w:t xml:space="preserve">Итого максимум – 15 баллов. </w:t>
      </w:r>
    </w:p>
    <w:p w:rsidR="00ED1320" w:rsidRDefault="00ED1320" w:rsidP="00DE503F">
      <w:pPr>
        <w:pStyle w:val="a5"/>
        <w:spacing w:before="168" w:beforeAutospacing="0" w:after="168" w:afterAutospacing="0" w:line="330" w:lineRule="atLeast"/>
        <w:jc w:val="both"/>
        <w:rPr>
          <w:color w:val="000000"/>
          <w:sz w:val="28"/>
          <w:szCs w:val="26"/>
        </w:rPr>
      </w:pPr>
    </w:p>
    <w:p w:rsidR="00ED1320" w:rsidRDefault="00ED1320" w:rsidP="0045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5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 Условия реализации  программы</w:t>
      </w:r>
      <w:r w:rsidRPr="00ED132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;</w:t>
      </w:r>
    </w:p>
    <w:p w:rsidR="00ED1320" w:rsidRDefault="00ED1320" w:rsidP="00ED13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320" w:rsidRPr="00A10D14" w:rsidRDefault="00ED1320" w:rsidP="00ED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E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D14">
        <w:rPr>
          <w:rFonts w:ascii="Times New Roman" w:hAnsi="Times New Roman" w:cs="Times New Roman"/>
          <w:sz w:val="28"/>
          <w:szCs w:val="28"/>
        </w:rPr>
        <w:t>Наличие рабочего кабинета для проведения групповых занятий и индивидуальных консультаций.</w:t>
      </w:r>
    </w:p>
    <w:p w:rsidR="00ED1320" w:rsidRPr="00A10D14" w:rsidRDefault="00060EB7" w:rsidP="00ED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ED1320" w:rsidRPr="00A10D14">
        <w:rPr>
          <w:rFonts w:ascii="Times New Roman" w:hAnsi="Times New Roman" w:cs="Times New Roman"/>
          <w:sz w:val="28"/>
          <w:szCs w:val="28"/>
        </w:rPr>
        <w:t xml:space="preserve">Наличие аудио и видеотехники </w:t>
      </w:r>
    </w:p>
    <w:p w:rsidR="00ED1320" w:rsidRPr="00A10D14" w:rsidRDefault="00ED1320" w:rsidP="00ED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0EB7" w:rsidRPr="00A10D14" w:rsidRDefault="00060EB7" w:rsidP="00060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10D14">
        <w:rPr>
          <w:rFonts w:ascii="Times New Roman" w:hAnsi="Times New Roman" w:cs="Times New Roman"/>
          <w:sz w:val="28"/>
          <w:szCs w:val="28"/>
        </w:rPr>
        <w:t>Наличие рабочего кабинета для проведения групповых занятий и индивидуальных консультаций.</w:t>
      </w:r>
    </w:p>
    <w:p w:rsidR="00060EB7" w:rsidRPr="00A10D14" w:rsidRDefault="00060EB7" w:rsidP="00060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Pr="00A10D14">
        <w:rPr>
          <w:rFonts w:ascii="Times New Roman" w:hAnsi="Times New Roman" w:cs="Times New Roman"/>
          <w:sz w:val="28"/>
          <w:szCs w:val="28"/>
        </w:rPr>
        <w:t xml:space="preserve">Наличие аудио и видеотехники </w:t>
      </w:r>
    </w:p>
    <w:p w:rsidR="00ED1320" w:rsidRDefault="00060EB7" w:rsidP="00060E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A10D14">
        <w:rPr>
          <w:rFonts w:ascii="Times New Roman" w:hAnsi="Times New Roman" w:cs="Times New Roman"/>
          <w:sz w:val="28"/>
          <w:szCs w:val="28"/>
        </w:rPr>
        <w:t>Костю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A10D14">
        <w:rPr>
          <w:rFonts w:ascii="Times New Roman" w:hAnsi="Times New Roman" w:cs="Times New Roman"/>
          <w:sz w:val="28"/>
          <w:szCs w:val="28"/>
        </w:rPr>
        <w:t xml:space="preserve"> для ведения праздников</w:t>
      </w:r>
    </w:p>
    <w:p w:rsidR="00060EB7" w:rsidRDefault="00060EB7" w:rsidP="00060E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Наличие рабочей группы в соц. сетях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060EB7">
        <w:rPr>
          <w:rFonts w:ascii="Times New Roman" w:hAnsi="Times New Roman" w:cs="Times New Roman"/>
          <w:sz w:val="28"/>
          <w:szCs w:val="28"/>
        </w:rPr>
        <w:t>)</w:t>
      </w:r>
    </w:p>
    <w:p w:rsidR="00252874" w:rsidRPr="00252874" w:rsidRDefault="00060EB7" w:rsidP="002528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у всех интернета</w:t>
      </w:r>
      <w:r w:rsidR="00B11732">
        <w:rPr>
          <w:rFonts w:ascii="Times New Roman" w:hAnsi="Times New Roman" w:cs="Times New Roman"/>
          <w:sz w:val="28"/>
          <w:szCs w:val="28"/>
        </w:rPr>
        <w:t>.</w:t>
      </w:r>
    </w:p>
    <w:p w:rsidR="002C7E4F" w:rsidRDefault="002C7E4F" w:rsidP="00FA5BFA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7E4F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 w:rsidR="00ED1320" w:rsidRPr="002C7E4F">
        <w:rPr>
          <w:rFonts w:ascii="Times New Roman" w:hAnsi="Times New Roman" w:cs="Times New Roman"/>
          <w:b/>
          <w:sz w:val="36"/>
          <w:szCs w:val="36"/>
        </w:rPr>
        <w:t>4.</w:t>
      </w:r>
      <w:r w:rsidRPr="002C7E4F">
        <w:rPr>
          <w:rFonts w:ascii="Times New Roman" w:hAnsi="Times New Roman" w:cs="Times New Roman"/>
          <w:b/>
          <w:sz w:val="36"/>
          <w:szCs w:val="36"/>
        </w:rPr>
        <w:t xml:space="preserve"> Организационно – педагогические условия реализации программы.</w:t>
      </w:r>
    </w:p>
    <w:p w:rsidR="002C7E4F" w:rsidRDefault="002C7E4F" w:rsidP="002C7E4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C7E4F" w:rsidRDefault="002C7E4F" w:rsidP="002C7E4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Материально-технические условия.</w:t>
      </w:r>
    </w:p>
    <w:p w:rsidR="002C7E4F" w:rsidRDefault="002C7E4F" w:rsidP="002C7E4F">
      <w:pPr>
        <w:spacing w:after="0" w:line="276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C7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Светлое, просторное помещение в соответствии с Сан </w:t>
      </w:r>
      <w:proofErr w:type="spellStart"/>
      <w:r w:rsidRPr="002C7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.   </w:t>
      </w:r>
    </w:p>
    <w:p w:rsidR="002C7E4F" w:rsidRDefault="002C7E4F" w:rsidP="002C7E4F">
      <w:pPr>
        <w:spacing w:after="0" w:line="276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2C7E4F" w:rsidRPr="00B11732" w:rsidRDefault="002C7E4F" w:rsidP="00B1173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7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Учебно-методическое и информационное </w:t>
      </w:r>
      <w:proofErr w:type="spellStart"/>
      <w:r w:rsidRPr="002C7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обечпечение</w:t>
      </w:r>
      <w:proofErr w:type="spellEnd"/>
      <w:r w:rsidRPr="002C7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</w:t>
      </w:r>
    </w:p>
    <w:p w:rsidR="00D61A80" w:rsidRDefault="00D61A80" w:rsidP="00D61A8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Практические пособия для педагога доп. образования.</w:t>
      </w:r>
    </w:p>
    <w:p w:rsidR="00D61A80" w:rsidRDefault="00D61A80" w:rsidP="00D61A8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Тренинги развития с подростками;</w:t>
      </w:r>
    </w:p>
    <w:p w:rsidR="00D61A80" w:rsidRDefault="00D61A80" w:rsidP="00D61A8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КТД;</w:t>
      </w:r>
    </w:p>
    <w:p w:rsidR="00D61A80" w:rsidRDefault="00D61A80" w:rsidP="00D61A8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Игровые и конкурсные программы;</w:t>
      </w:r>
    </w:p>
    <w:p w:rsidR="00D61A80" w:rsidRDefault="00D61A80" w:rsidP="00D61A8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Сценарии досуговой деятельности;</w:t>
      </w:r>
    </w:p>
    <w:p w:rsidR="00D61A80" w:rsidRPr="00D622BF" w:rsidRDefault="00D61A80" w:rsidP="00D61A8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Буклеты</w:t>
      </w:r>
    </w:p>
    <w:p w:rsidR="00D61A80" w:rsidRPr="00D622BF" w:rsidRDefault="00D61A80" w:rsidP="00ED1320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622BF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D61A80" w:rsidRPr="00D622BF" w:rsidRDefault="00D61A80" w:rsidP="00D61A80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Словесный;</w:t>
      </w:r>
    </w:p>
    <w:p w:rsidR="00D61A80" w:rsidRPr="00D622BF" w:rsidRDefault="00D61A80" w:rsidP="00D61A80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Игровой;</w:t>
      </w:r>
    </w:p>
    <w:p w:rsidR="00D61A80" w:rsidRPr="00D622BF" w:rsidRDefault="00D61A80" w:rsidP="00D61A80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Практический;</w:t>
      </w:r>
    </w:p>
    <w:p w:rsidR="00D61A80" w:rsidRPr="00D622BF" w:rsidRDefault="00D61A80" w:rsidP="00D61A80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Наглядный.</w:t>
      </w:r>
    </w:p>
    <w:p w:rsidR="00D61A80" w:rsidRPr="00D622BF" w:rsidRDefault="00D61A80" w:rsidP="00ED1320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D622BF">
        <w:rPr>
          <w:rFonts w:ascii="Times New Roman" w:hAnsi="Times New Roman" w:cs="Times New Roman"/>
          <w:b/>
          <w:sz w:val="28"/>
          <w:szCs w:val="28"/>
        </w:rPr>
        <w:t>Приемы обучения:</w:t>
      </w:r>
      <w:bookmarkEnd w:id="2"/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Рассказ - беседа;</w:t>
      </w:r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Игра;</w:t>
      </w:r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Творческие задания;</w:t>
      </w:r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Концерт;</w:t>
      </w:r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Фестиваль;</w:t>
      </w:r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Наглядный показ;</w:t>
      </w:r>
    </w:p>
    <w:p w:rsidR="00D61A80" w:rsidRDefault="00D61A80" w:rsidP="00D61A80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Использование реквизита;</w:t>
      </w:r>
    </w:p>
    <w:p w:rsidR="00B11732" w:rsidRDefault="00D61A80" w:rsidP="00B11732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BF">
        <w:rPr>
          <w:rFonts w:ascii="Times New Roman" w:hAnsi="Times New Roman" w:cs="Times New Roman"/>
          <w:sz w:val="28"/>
          <w:szCs w:val="28"/>
        </w:rPr>
        <w:t>Использование аудиозаписей и видеоматериала.</w:t>
      </w:r>
    </w:p>
    <w:p w:rsidR="00D61A80" w:rsidRPr="00B11732" w:rsidRDefault="002C7E4F" w:rsidP="00B11732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B11732">
        <w:rPr>
          <w:rFonts w:ascii="Times New Roman" w:hAnsi="Times New Roman" w:cs="Times New Roman"/>
          <w:b/>
          <w:i/>
          <w:sz w:val="32"/>
          <w:szCs w:val="32"/>
        </w:rPr>
        <w:lastRenderedPageBreak/>
        <w:t>Л</w:t>
      </w:r>
      <w:r w:rsidR="00D61A80" w:rsidRPr="00B11732">
        <w:rPr>
          <w:rFonts w:ascii="Times New Roman" w:hAnsi="Times New Roman" w:cs="Times New Roman"/>
          <w:b/>
          <w:i/>
          <w:sz w:val="32"/>
          <w:szCs w:val="32"/>
        </w:rPr>
        <w:t>итература</w:t>
      </w:r>
      <w:r w:rsidRPr="00B11732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E4461C" w:rsidRPr="007661E9" w:rsidRDefault="00E4461C" w:rsidP="00ED1320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61A80" w:rsidRDefault="00D61A80" w:rsidP="00D61A80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B3">
        <w:rPr>
          <w:rFonts w:ascii="Times New Roman" w:hAnsi="Times New Roman" w:cs="Times New Roman"/>
          <w:sz w:val="28"/>
          <w:szCs w:val="28"/>
        </w:rPr>
        <w:t>В помощь организаторам Детских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Объединений Дагестана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E02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E02F4">
        <w:rPr>
          <w:rFonts w:ascii="Times New Roman" w:hAnsi="Times New Roman" w:cs="Times New Roman"/>
          <w:sz w:val="28"/>
          <w:szCs w:val="28"/>
        </w:rPr>
        <w:t>ахачкала, 1999</w:t>
      </w:r>
    </w:p>
    <w:p w:rsidR="00D61A80" w:rsidRDefault="00D61A80" w:rsidP="00D61A80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EB3">
        <w:rPr>
          <w:rFonts w:ascii="Times New Roman" w:hAnsi="Times New Roman" w:cs="Times New Roman"/>
          <w:sz w:val="28"/>
          <w:szCs w:val="28"/>
        </w:rPr>
        <w:t>Грецов</w:t>
      </w:r>
      <w:proofErr w:type="spellEnd"/>
      <w:r w:rsidRPr="00985EB3">
        <w:rPr>
          <w:rFonts w:ascii="Times New Roman" w:hAnsi="Times New Roman" w:cs="Times New Roman"/>
          <w:sz w:val="28"/>
          <w:szCs w:val="28"/>
        </w:rPr>
        <w:t xml:space="preserve"> А. - Тренинги развития с подростками: творчество, общение, с</w:t>
      </w:r>
      <w:r w:rsidR="00CD28D6">
        <w:rPr>
          <w:rFonts w:ascii="Times New Roman" w:hAnsi="Times New Roman" w:cs="Times New Roman"/>
          <w:sz w:val="28"/>
          <w:szCs w:val="28"/>
        </w:rPr>
        <w:t xml:space="preserve">амопознание. - </w:t>
      </w:r>
      <w:r w:rsidR="00EE02F4">
        <w:rPr>
          <w:rFonts w:ascii="Times New Roman" w:hAnsi="Times New Roman" w:cs="Times New Roman"/>
          <w:sz w:val="28"/>
          <w:szCs w:val="28"/>
        </w:rPr>
        <w:t xml:space="preserve"> Питер, 2011</w:t>
      </w:r>
      <w:r w:rsidRPr="00985EB3">
        <w:rPr>
          <w:rFonts w:ascii="Times New Roman" w:hAnsi="Times New Roman" w:cs="Times New Roman"/>
          <w:sz w:val="28"/>
          <w:szCs w:val="28"/>
        </w:rPr>
        <w:t>.</w:t>
      </w:r>
    </w:p>
    <w:p w:rsidR="00D61A80" w:rsidRDefault="00EE02F4" w:rsidP="00D61A80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 чувств. – М., 2006</w:t>
      </w:r>
    </w:p>
    <w:p w:rsidR="00D61A80" w:rsidRPr="00EC2A97" w:rsidRDefault="00D61A80" w:rsidP="00EC2A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A80" w:rsidRDefault="00D61A80" w:rsidP="00D61A80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B3">
        <w:rPr>
          <w:rFonts w:ascii="Times New Roman" w:hAnsi="Times New Roman" w:cs="Times New Roman"/>
          <w:sz w:val="28"/>
          <w:szCs w:val="28"/>
        </w:rPr>
        <w:t>Сборник практических материалов по органи</w:t>
      </w:r>
      <w:r w:rsidR="00EE02F4">
        <w:rPr>
          <w:rFonts w:ascii="Times New Roman" w:hAnsi="Times New Roman" w:cs="Times New Roman"/>
          <w:sz w:val="28"/>
          <w:szCs w:val="28"/>
        </w:rPr>
        <w:t>зации отрядной работы. – М., 2005</w:t>
      </w:r>
      <w:r w:rsidRPr="00985EB3">
        <w:rPr>
          <w:rFonts w:ascii="Times New Roman" w:hAnsi="Times New Roman" w:cs="Times New Roman"/>
          <w:sz w:val="28"/>
          <w:szCs w:val="28"/>
        </w:rPr>
        <w:t>.</w:t>
      </w:r>
    </w:p>
    <w:p w:rsidR="00D61A80" w:rsidRDefault="00D61A80" w:rsidP="00D61A80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B3">
        <w:rPr>
          <w:rFonts w:ascii="Times New Roman" w:hAnsi="Times New Roman" w:cs="Times New Roman"/>
          <w:sz w:val="28"/>
          <w:szCs w:val="28"/>
        </w:rPr>
        <w:t>Хочу быть л</w:t>
      </w:r>
      <w:r w:rsidR="00EE02F4">
        <w:rPr>
          <w:rFonts w:ascii="Times New Roman" w:hAnsi="Times New Roman" w:cs="Times New Roman"/>
          <w:sz w:val="28"/>
          <w:szCs w:val="28"/>
        </w:rPr>
        <w:t>идером. - Нижний Новгород: 2006</w:t>
      </w:r>
      <w:r w:rsidRPr="00985EB3">
        <w:rPr>
          <w:rFonts w:ascii="Times New Roman" w:hAnsi="Times New Roman" w:cs="Times New Roman"/>
          <w:sz w:val="28"/>
          <w:szCs w:val="28"/>
        </w:rPr>
        <w:t>.</w:t>
      </w:r>
    </w:p>
    <w:p w:rsidR="00EC2A97" w:rsidRDefault="00D61A80" w:rsidP="00EC2A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B3">
        <w:rPr>
          <w:rFonts w:ascii="Times New Roman" w:hAnsi="Times New Roman" w:cs="Times New Roman"/>
          <w:sz w:val="28"/>
          <w:szCs w:val="28"/>
        </w:rPr>
        <w:t>Энциклопедия коллективных</w:t>
      </w:r>
      <w:r w:rsidR="00EE02F4">
        <w:rPr>
          <w:rFonts w:ascii="Times New Roman" w:hAnsi="Times New Roman" w:cs="Times New Roman"/>
          <w:sz w:val="28"/>
          <w:szCs w:val="28"/>
        </w:rPr>
        <w:t xml:space="preserve"> творческих дел. – М., 2006</w:t>
      </w:r>
      <w:r w:rsidRPr="00985EB3">
        <w:rPr>
          <w:rFonts w:ascii="Times New Roman" w:hAnsi="Times New Roman" w:cs="Times New Roman"/>
          <w:sz w:val="28"/>
          <w:szCs w:val="28"/>
        </w:rPr>
        <w:t>.</w:t>
      </w:r>
      <w:r w:rsidR="00EC2A97" w:rsidRPr="00EC2A97">
        <w:rPr>
          <w:rFonts w:ascii="Times New Roman" w:hAnsi="Times New Roman" w:cs="Times New Roman"/>
          <w:sz w:val="28"/>
          <w:szCs w:val="28"/>
        </w:rPr>
        <w:t xml:space="preserve"> </w:t>
      </w:r>
      <w:r w:rsidR="00EC2A97" w:rsidRPr="00985EB3">
        <w:rPr>
          <w:rFonts w:ascii="Times New Roman" w:hAnsi="Times New Roman" w:cs="Times New Roman"/>
          <w:sz w:val="28"/>
          <w:szCs w:val="28"/>
        </w:rPr>
        <w:t>.</w:t>
      </w:r>
      <w:r w:rsidR="00EC2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A97" w:rsidRDefault="00EC2A97" w:rsidP="00EC2A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B3">
        <w:rPr>
          <w:rFonts w:ascii="Times New Roman" w:hAnsi="Times New Roman" w:cs="Times New Roman"/>
          <w:sz w:val="28"/>
          <w:szCs w:val="28"/>
        </w:rPr>
        <w:t>Юность Дагестана - Для тех, кто ра</w:t>
      </w:r>
      <w:r>
        <w:rPr>
          <w:rFonts w:ascii="Times New Roman" w:hAnsi="Times New Roman" w:cs="Times New Roman"/>
          <w:sz w:val="28"/>
          <w:szCs w:val="28"/>
        </w:rPr>
        <w:t>ботает с ДОО. - Махачкала: 2002</w:t>
      </w:r>
      <w:r w:rsidRPr="00985EB3">
        <w:rPr>
          <w:rFonts w:ascii="Times New Roman" w:hAnsi="Times New Roman" w:cs="Times New Roman"/>
          <w:sz w:val="28"/>
          <w:szCs w:val="28"/>
        </w:rPr>
        <w:t>.</w:t>
      </w:r>
    </w:p>
    <w:p w:rsidR="00EC2A97" w:rsidRPr="00EC2A97" w:rsidRDefault="00EC2A97" w:rsidP="00EC2A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B3">
        <w:rPr>
          <w:rFonts w:ascii="Times New Roman" w:hAnsi="Times New Roman" w:cs="Times New Roman"/>
          <w:sz w:val="28"/>
          <w:szCs w:val="28"/>
        </w:rPr>
        <w:t>Подшивки журналов «Внешкольник»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2A97">
        <w:rPr>
          <w:rFonts w:ascii="Times New Roman" w:hAnsi="Times New Roman" w:cs="Times New Roman"/>
          <w:sz w:val="28"/>
          <w:szCs w:val="28"/>
        </w:rPr>
        <w:t xml:space="preserve"> «Дополнительное образование и воспитание»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A97">
        <w:rPr>
          <w:rFonts w:ascii="Times New Roman" w:hAnsi="Times New Roman" w:cs="Times New Roman"/>
          <w:sz w:val="28"/>
          <w:szCs w:val="28"/>
        </w:rPr>
        <w:t>«Классный руководитель»</w:t>
      </w:r>
    </w:p>
    <w:p w:rsidR="00D61A80" w:rsidRPr="00435B2C" w:rsidRDefault="00D61A80" w:rsidP="00D61A80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61C" w:rsidRDefault="00E4461C">
      <w:pPr>
        <w:rPr>
          <w:rFonts w:ascii="Times New Roman" w:hAnsi="Times New Roman" w:cs="Times New Roman"/>
          <w:b/>
          <w:sz w:val="28"/>
        </w:rPr>
      </w:pPr>
    </w:p>
    <w:p w:rsidR="00A428B4" w:rsidRDefault="00A428B4" w:rsidP="00A428B4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8B4" w:rsidRPr="00D232F6" w:rsidRDefault="00A428B4" w:rsidP="00A428B4">
      <w:pPr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428B4" w:rsidRPr="00ED1320" w:rsidRDefault="00A428B4">
      <w:pPr>
        <w:rPr>
          <w:rFonts w:ascii="Times New Roman" w:hAnsi="Times New Roman" w:cs="Times New Roman"/>
          <w:sz w:val="28"/>
        </w:rPr>
      </w:pPr>
    </w:p>
    <w:sectPr w:rsidR="00A428B4" w:rsidRPr="00ED1320" w:rsidSect="00725BE4">
      <w:pgSz w:w="11906" w:h="16838"/>
      <w:pgMar w:top="1134" w:right="851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F3" w:rsidRDefault="00A707F3" w:rsidP="00EC2A97">
      <w:pPr>
        <w:spacing w:after="0" w:line="240" w:lineRule="auto"/>
      </w:pPr>
      <w:r>
        <w:separator/>
      </w:r>
    </w:p>
  </w:endnote>
  <w:endnote w:type="continuationSeparator" w:id="0">
    <w:p w:rsidR="00A707F3" w:rsidRDefault="00A707F3" w:rsidP="00EC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F3" w:rsidRDefault="00A707F3" w:rsidP="00EC2A97">
      <w:pPr>
        <w:spacing w:after="0" w:line="240" w:lineRule="auto"/>
      </w:pPr>
      <w:r>
        <w:separator/>
      </w:r>
    </w:p>
  </w:footnote>
  <w:footnote w:type="continuationSeparator" w:id="0">
    <w:p w:rsidR="00A707F3" w:rsidRDefault="00A707F3" w:rsidP="00EC2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3F2"/>
    <w:multiLevelType w:val="hybridMultilevel"/>
    <w:tmpl w:val="C64CD04A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4A0C"/>
    <w:multiLevelType w:val="multilevel"/>
    <w:tmpl w:val="272E9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2">
    <w:nsid w:val="0E114D58"/>
    <w:multiLevelType w:val="hybridMultilevel"/>
    <w:tmpl w:val="CA16643C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E635D7"/>
    <w:multiLevelType w:val="hybridMultilevel"/>
    <w:tmpl w:val="ECD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5CC6"/>
    <w:multiLevelType w:val="hybridMultilevel"/>
    <w:tmpl w:val="DF2657E8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14B78"/>
    <w:multiLevelType w:val="hybridMultilevel"/>
    <w:tmpl w:val="DF401B6A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16DB2"/>
    <w:multiLevelType w:val="multilevel"/>
    <w:tmpl w:val="4C8CE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C0C2ECE"/>
    <w:multiLevelType w:val="hybridMultilevel"/>
    <w:tmpl w:val="8D1E2C58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6A16F9"/>
    <w:multiLevelType w:val="multilevel"/>
    <w:tmpl w:val="E4624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5F96BD1"/>
    <w:multiLevelType w:val="hybridMultilevel"/>
    <w:tmpl w:val="19182968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FD26D7"/>
    <w:multiLevelType w:val="hybridMultilevel"/>
    <w:tmpl w:val="734C9ABE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B44A1"/>
    <w:multiLevelType w:val="hybridMultilevel"/>
    <w:tmpl w:val="3BDAABD6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5D6D98"/>
    <w:multiLevelType w:val="multilevel"/>
    <w:tmpl w:val="78A23B7A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15"/>
      <w:numFmt w:val="decimal"/>
      <w:lvlText w:val="%1-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3">
    <w:nsid w:val="3A697DFA"/>
    <w:multiLevelType w:val="multilevel"/>
    <w:tmpl w:val="AE3A8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417737DF"/>
    <w:multiLevelType w:val="hybridMultilevel"/>
    <w:tmpl w:val="71E4B264"/>
    <w:lvl w:ilvl="0" w:tplc="F0F81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7934F7"/>
    <w:multiLevelType w:val="multilevel"/>
    <w:tmpl w:val="272E9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6">
    <w:nsid w:val="57965675"/>
    <w:multiLevelType w:val="hybridMultilevel"/>
    <w:tmpl w:val="26A61D08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36A0B"/>
    <w:multiLevelType w:val="multilevel"/>
    <w:tmpl w:val="02D04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B7F7016"/>
    <w:multiLevelType w:val="hybridMultilevel"/>
    <w:tmpl w:val="C8F03EF0"/>
    <w:lvl w:ilvl="0" w:tplc="E2BAB7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4C114F"/>
    <w:multiLevelType w:val="hybridMultilevel"/>
    <w:tmpl w:val="BB66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14730"/>
    <w:multiLevelType w:val="hybridMultilevel"/>
    <w:tmpl w:val="6F3A5D12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F43F6F"/>
    <w:multiLevelType w:val="hybridMultilevel"/>
    <w:tmpl w:val="8CDE90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DC35396"/>
    <w:multiLevelType w:val="multilevel"/>
    <w:tmpl w:val="272E9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5E180821"/>
    <w:multiLevelType w:val="multilevel"/>
    <w:tmpl w:val="272E9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24">
    <w:nsid w:val="67102CBD"/>
    <w:multiLevelType w:val="hybridMultilevel"/>
    <w:tmpl w:val="0F1C103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671C6EC5"/>
    <w:multiLevelType w:val="hybridMultilevel"/>
    <w:tmpl w:val="89446E76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04998"/>
    <w:multiLevelType w:val="hybridMultilevel"/>
    <w:tmpl w:val="174E59D8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85DBB"/>
    <w:multiLevelType w:val="hybridMultilevel"/>
    <w:tmpl w:val="9D5C49BE"/>
    <w:lvl w:ilvl="0" w:tplc="6AEC4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B80426"/>
    <w:multiLevelType w:val="hybridMultilevel"/>
    <w:tmpl w:val="AACCF366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8"/>
  </w:num>
  <w:num w:numId="4">
    <w:abstractNumId w:val="7"/>
  </w:num>
  <w:num w:numId="5">
    <w:abstractNumId w:val="11"/>
  </w:num>
  <w:num w:numId="6">
    <w:abstractNumId w:val="26"/>
  </w:num>
  <w:num w:numId="7">
    <w:abstractNumId w:val="2"/>
  </w:num>
  <w:num w:numId="8">
    <w:abstractNumId w:val="0"/>
  </w:num>
  <w:num w:numId="9">
    <w:abstractNumId w:val="5"/>
  </w:num>
  <w:num w:numId="10">
    <w:abstractNumId w:val="20"/>
  </w:num>
  <w:num w:numId="11">
    <w:abstractNumId w:val="9"/>
  </w:num>
  <w:num w:numId="12">
    <w:abstractNumId w:val="4"/>
  </w:num>
  <w:num w:numId="13">
    <w:abstractNumId w:val="13"/>
  </w:num>
  <w:num w:numId="14">
    <w:abstractNumId w:val="21"/>
  </w:num>
  <w:num w:numId="15">
    <w:abstractNumId w:val="24"/>
  </w:num>
  <w:num w:numId="16">
    <w:abstractNumId w:val="10"/>
  </w:num>
  <w:num w:numId="17">
    <w:abstractNumId w:val="25"/>
  </w:num>
  <w:num w:numId="18">
    <w:abstractNumId w:val="16"/>
  </w:num>
  <w:num w:numId="19">
    <w:abstractNumId w:val="6"/>
  </w:num>
  <w:num w:numId="20">
    <w:abstractNumId w:val="1"/>
  </w:num>
  <w:num w:numId="21">
    <w:abstractNumId w:val="23"/>
  </w:num>
  <w:num w:numId="22">
    <w:abstractNumId w:val="12"/>
  </w:num>
  <w:num w:numId="23">
    <w:abstractNumId w:val="14"/>
  </w:num>
  <w:num w:numId="24">
    <w:abstractNumId w:val="18"/>
  </w:num>
  <w:num w:numId="25">
    <w:abstractNumId w:val="27"/>
  </w:num>
  <w:num w:numId="26">
    <w:abstractNumId w:val="19"/>
  </w:num>
  <w:num w:numId="27">
    <w:abstractNumId w:val="17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80"/>
    <w:rsid w:val="00007548"/>
    <w:rsid w:val="00060EB7"/>
    <w:rsid w:val="00083563"/>
    <w:rsid w:val="000A1970"/>
    <w:rsid w:val="000C5D34"/>
    <w:rsid w:val="0019696D"/>
    <w:rsid w:val="001A1A58"/>
    <w:rsid w:val="001E43F4"/>
    <w:rsid w:val="00252874"/>
    <w:rsid w:val="00296DA0"/>
    <w:rsid w:val="002A4571"/>
    <w:rsid w:val="002C7E4F"/>
    <w:rsid w:val="002F0F5D"/>
    <w:rsid w:val="00386D03"/>
    <w:rsid w:val="003C1359"/>
    <w:rsid w:val="00454AA2"/>
    <w:rsid w:val="00486598"/>
    <w:rsid w:val="00584D1C"/>
    <w:rsid w:val="005E2B6C"/>
    <w:rsid w:val="00615222"/>
    <w:rsid w:val="00646A63"/>
    <w:rsid w:val="0068614E"/>
    <w:rsid w:val="00725BE4"/>
    <w:rsid w:val="007867A3"/>
    <w:rsid w:val="007C1F0B"/>
    <w:rsid w:val="007C3FDB"/>
    <w:rsid w:val="00827046"/>
    <w:rsid w:val="0085131C"/>
    <w:rsid w:val="00852438"/>
    <w:rsid w:val="008A2067"/>
    <w:rsid w:val="00915BD8"/>
    <w:rsid w:val="00A0688A"/>
    <w:rsid w:val="00A10D14"/>
    <w:rsid w:val="00A428B4"/>
    <w:rsid w:val="00A57079"/>
    <w:rsid w:val="00A707F3"/>
    <w:rsid w:val="00A8287D"/>
    <w:rsid w:val="00AA17C1"/>
    <w:rsid w:val="00AB1A77"/>
    <w:rsid w:val="00AC2AEA"/>
    <w:rsid w:val="00AF5BFB"/>
    <w:rsid w:val="00B11732"/>
    <w:rsid w:val="00B379FE"/>
    <w:rsid w:val="00B60978"/>
    <w:rsid w:val="00B655F9"/>
    <w:rsid w:val="00BD3909"/>
    <w:rsid w:val="00CA5CBD"/>
    <w:rsid w:val="00CD28D6"/>
    <w:rsid w:val="00D30EF6"/>
    <w:rsid w:val="00D343EE"/>
    <w:rsid w:val="00D5491D"/>
    <w:rsid w:val="00D61A80"/>
    <w:rsid w:val="00DE2844"/>
    <w:rsid w:val="00DE503F"/>
    <w:rsid w:val="00E05180"/>
    <w:rsid w:val="00E4461C"/>
    <w:rsid w:val="00E8101E"/>
    <w:rsid w:val="00E97CAE"/>
    <w:rsid w:val="00EC2A97"/>
    <w:rsid w:val="00ED1320"/>
    <w:rsid w:val="00EE02F4"/>
    <w:rsid w:val="00F15779"/>
    <w:rsid w:val="00F36727"/>
    <w:rsid w:val="00F65B6C"/>
    <w:rsid w:val="00FA5BFA"/>
    <w:rsid w:val="00FB174A"/>
    <w:rsid w:val="00FD3AA4"/>
    <w:rsid w:val="00FD5A8E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A80"/>
    <w:pPr>
      <w:ind w:left="720"/>
      <w:contextualSpacing/>
    </w:pPr>
  </w:style>
  <w:style w:type="table" w:styleId="a4">
    <w:name w:val="Table Grid"/>
    <w:basedOn w:val="a1"/>
    <w:uiPriority w:val="59"/>
    <w:rsid w:val="00D6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1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C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A97"/>
  </w:style>
  <w:style w:type="paragraph" w:styleId="aa">
    <w:name w:val="footer"/>
    <w:basedOn w:val="a"/>
    <w:link w:val="ab"/>
    <w:uiPriority w:val="99"/>
    <w:unhideWhenUsed/>
    <w:rsid w:val="00EC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A97"/>
  </w:style>
  <w:style w:type="paragraph" w:customStyle="1" w:styleId="c11">
    <w:name w:val="c11"/>
    <w:basedOn w:val="a"/>
    <w:rsid w:val="0068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A80"/>
    <w:pPr>
      <w:ind w:left="720"/>
      <w:contextualSpacing/>
    </w:pPr>
  </w:style>
  <w:style w:type="table" w:styleId="a4">
    <w:name w:val="Table Grid"/>
    <w:basedOn w:val="a1"/>
    <w:uiPriority w:val="59"/>
    <w:rsid w:val="00D6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1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C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A97"/>
  </w:style>
  <w:style w:type="paragraph" w:styleId="aa">
    <w:name w:val="footer"/>
    <w:basedOn w:val="a"/>
    <w:link w:val="ab"/>
    <w:uiPriority w:val="99"/>
    <w:unhideWhenUsed/>
    <w:rsid w:val="00EC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A97"/>
  </w:style>
  <w:style w:type="paragraph" w:customStyle="1" w:styleId="c11">
    <w:name w:val="c11"/>
    <w:basedOn w:val="a"/>
    <w:rsid w:val="0068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4E93-81F0-400C-BD3A-96A4F532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Зюма</dc:creator>
  <cp:keywords/>
  <dc:description/>
  <cp:lastModifiedBy>Дом Творчества</cp:lastModifiedBy>
  <cp:revision>31</cp:revision>
  <cp:lastPrinted>2021-09-08T07:23:00Z</cp:lastPrinted>
  <dcterms:created xsi:type="dcterms:W3CDTF">2016-09-17T07:13:00Z</dcterms:created>
  <dcterms:modified xsi:type="dcterms:W3CDTF">2021-09-08T07:26:00Z</dcterms:modified>
</cp:coreProperties>
</file>